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B05" w:rsidRPr="00BE169D" w:rsidRDefault="00284B05" w:rsidP="00284B05">
      <w:pPr>
        <w:spacing w:line="600" w:lineRule="auto"/>
        <w:jc w:val="center"/>
        <w:rPr>
          <w:rFonts w:cstheme="majorBidi"/>
          <w:b/>
          <w:bCs/>
          <w:sz w:val="24"/>
          <w:szCs w:val="24"/>
        </w:rPr>
      </w:pPr>
      <w:bookmarkStart w:id="0" w:name="_GoBack"/>
      <w:bookmarkEnd w:id="0"/>
      <w:r w:rsidRPr="00BE169D">
        <w:rPr>
          <w:rFonts w:cstheme="majorBidi"/>
          <w:b/>
          <w:bCs/>
          <w:sz w:val="24"/>
          <w:szCs w:val="24"/>
        </w:rPr>
        <w:t>THE ROLE OF MODERN COMPUTER IN TEACHING AND LEARNING WESTERN EDUCATION IN NIGERIA</w:t>
      </w:r>
    </w:p>
    <w:p w:rsidR="00284B05" w:rsidRPr="00BE169D" w:rsidRDefault="00284B05" w:rsidP="00284B05">
      <w:pPr>
        <w:spacing w:line="600" w:lineRule="auto"/>
        <w:jc w:val="center"/>
        <w:rPr>
          <w:rFonts w:cstheme="majorBidi"/>
          <w:b/>
          <w:bCs/>
          <w:sz w:val="24"/>
          <w:szCs w:val="24"/>
        </w:rPr>
      </w:pPr>
    </w:p>
    <w:p w:rsidR="00284B05" w:rsidRPr="00BE169D" w:rsidRDefault="00284B05" w:rsidP="00284B05">
      <w:pPr>
        <w:spacing w:line="600" w:lineRule="auto"/>
        <w:jc w:val="center"/>
        <w:rPr>
          <w:rFonts w:cstheme="majorBidi"/>
          <w:b/>
          <w:bCs/>
          <w:sz w:val="24"/>
          <w:szCs w:val="24"/>
        </w:rPr>
      </w:pPr>
      <w:r w:rsidRPr="00BE169D">
        <w:rPr>
          <w:rFonts w:cstheme="majorBidi"/>
          <w:b/>
          <w:bCs/>
          <w:sz w:val="24"/>
          <w:szCs w:val="24"/>
        </w:rPr>
        <w:t>BY</w:t>
      </w:r>
    </w:p>
    <w:p w:rsidR="00284B05" w:rsidRPr="00BE169D" w:rsidRDefault="00284B05" w:rsidP="00284B05">
      <w:pPr>
        <w:spacing w:line="600" w:lineRule="auto"/>
        <w:jc w:val="center"/>
        <w:rPr>
          <w:rFonts w:cstheme="majorBidi"/>
          <w:b/>
          <w:bCs/>
          <w:sz w:val="24"/>
          <w:szCs w:val="24"/>
        </w:rPr>
      </w:pPr>
    </w:p>
    <w:p w:rsidR="00284B05" w:rsidRPr="00BE169D" w:rsidRDefault="00284B05" w:rsidP="00284B05">
      <w:pPr>
        <w:spacing w:line="600" w:lineRule="auto"/>
        <w:jc w:val="center"/>
        <w:rPr>
          <w:rFonts w:cstheme="majorBidi"/>
          <w:b/>
          <w:bCs/>
          <w:sz w:val="24"/>
          <w:szCs w:val="24"/>
        </w:rPr>
      </w:pPr>
      <w:r w:rsidRPr="00BE169D">
        <w:rPr>
          <w:rFonts w:cstheme="majorBidi"/>
          <w:b/>
          <w:bCs/>
          <w:sz w:val="24"/>
          <w:szCs w:val="24"/>
        </w:rPr>
        <w:t xml:space="preserve">ISAH ABUBAKAR </w:t>
      </w:r>
    </w:p>
    <w:p w:rsidR="00284B05" w:rsidRPr="00BE169D" w:rsidRDefault="00284B05" w:rsidP="00284B05">
      <w:pPr>
        <w:spacing w:line="600" w:lineRule="auto"/>
        <w:jc w:val="center"/>
        <w:rPr>
          <w:rFonts w:cstheme="majorBidi"/>
          <w:b/>
          <w:bCs/>
          <w:sz w:val="24"/>
          <w:szCs w:val="24"/>
        </w:rPr>
      </w:pPr>
      <w:r w:rsidRPr="00BE169D">
        <w:rPr>
          <w:rFonts w:cstheme="majorBidi"/>
          <w:b/>
          <w:bCs/>
          <w:sz w:val="24"/>
          <w:szCs w:val="24"/>
        </w:rPr>
        <w:t>2021/18/PES/0103</w:t>
      </w:r>
    </w:p>
    <w:p w:rsidR="00284B05" w:rsidRPr="00BE169D" w:rsidRDefault="00284B05" w:rsidP="00284B05">
      <w:pPr>
        <w:spacing w:line="600" w:lineRule="auto"/>
        <w:jc w:val="center"/>
        <w:rPr>
          <w:rFonts w:cstheme="majorBidi"/>
          <w:b/>
          <w:bCs/>
          <w:sz w:val="24"/>
          <w:szCs w:val="24"/>
        </w:rPr>
      </w:pPr>
    </w:p>
    <w:p w:rsidR="00284B05" w:rsidRPr="00BE169D" w:rsidRDefault="00284B05" w:rsidP="00284B05">
      <w:pPr>
        <w:spacing w:line="600" w:lineRule="auto"/>
        <w:jc w:val="center"/>
        <w:rPr>
          <w:rFonts w:cstheme="majorBidi"/>
          <w:b/>
          <w:bCs/>
          <w:sz w:val="24"/>
          <w:szCs w:val="24"/>
        </w:rPr>
      </w:pPr>
      <w:r w:rsidRPr="00BE169D">
        <w:rPr>
          <w:rFonts w:cstheme="majorBidi"/>
          <w:b/>
          <w:bCs/>
          <w:sz w:val="24"/>
          <w:szCs w:val="24"/>
        </w:rPr>
        <w:t xml:space="preserve">A PROJECT SUBMITTED TO DIRECTORATE FOR CONTINUING EDUCATION FEDERAL COLLEGE OF EDUCATION TECHNICAL GOMBE IN PARTIAL FULFILLMENT FOR THE AWARD OF NIGERIA CERTIFICATE IN EDUCATION (N.C.E) PRIMARY EDUCATION STUDIES </w:t>
      </w:r>
    </w:p>
    <w:p w:rsidR="00284B05" w:rsidRPr="00BE169D" w:rsidRDefault="00284B05" w:rsidP="00284B05">
      <w:pPr>
        <w:spacing w:line="600" w:lineRule="auto"/>
        <w:jc w:val="center"/>
        <w:rPr>
          <w:rFonts w:cstheme="majorBidi"/>
          <w:b/>
          <w:bCs/>
          <w:sz w:val="24"/>
          <w:szCs w:val="24"/>
        </w:rPr>
      </w:pPr>
    </w:p>
    <w:p w:rsidR="00284B05" w:rsidRPr="00BE169D" w:rsidRDefault="00284B05" w:rsidP="00284B05">
      <w:pPr>
        <w:spacing w:line="600" w:lineRule="auto"/>
        <w:jc w:val="center"/>
        <w:rPr>
          <w:rFonts w:cstheme="majorBidi"/>
          <w:b/>
          <w:bCs/>
          <w:sz w:val="24"/>
          <w:szCs w:val="24"/>
        </w:rPr>
      </w:pPr>
    </w:p>
    <w:p w:rsidR="00284B05" w:rsidRPr="00BE169D" w:rsidRDefault="00284B05" w:rsidP="00284B05">
      <w:pPr>
        <w:spacing w:line="600" w:lineRule="auto"/>
        <w:jc w:val="center"/>
        <w:rPr>
          <w:rFonts w:cstheme="majorBidi"/>
          <w:b/>
          <w:bCs/>
          <w:sz w:val="24"/>
          <w:szCs w:val="24"/>
        </w:rPr>
      </w:pPr>
      <w:r w:rsidRPr="00BE169D">
        <w:rPr>
          <w:rFonts w:cstheme="majorBidi"/>
          <w:b/>
          <w:bCs/>
          <w:sz w:val="24"/>
          <w:szCs w:val="24"/>
        </w:rPr>
        <w:t>DECEMBER, 2024</w:t>
      </w:r>
    </w:p>
    <w:p w:rsidR="00284B05" w:rsidRPr="00BE169D" w:rsidRDefault="00284B05">
      <w:pPr>
        <w:spacing w:after="200" w:line="276" w:lineRule="auto"/>
        <w:jc w:val="left"/>
        <w:rPr>
          <w:rFonts w:eastAsiaTheme="majorEastAsia" w:cstheme="majorBidi"/>
          <w:b/>
          <w:bCs/>
          <w:color w:val="000000" w:themeColor="text1"/>
          <w:sz w:val="24"/>
          <w:szCs w:val="24"/>
          <w:lang w:val="en-US"/>
        </w:rPr>
      </w:pPr>
      <w:r w:rsidRPr="00BE169D">
        <w:rPr>
          <w:sz w:val="24"/>
          <w:szCs w:val="24"/>
        </w:rPr>
        <w:br w:type="page"/>
      </w:r>
    </w:p>
    <w:p w:rsidR="00284B05" w:rsidRPr="00BE169D" w:rsidRDefault="00284B05" w:rsidP="00284B05">
      <w:pPr>
        <w:pStyle w:val="Heading1"/>
        <w:jc w:val="center"/>
        <w:rPr>
          <w:szCs w:val="24"/>
        </w:rPr>
      </w:pPr>
      <w:bookmarkStart w:id="1" w:name="_Toc219316309"/>
      <w:r w:rsidRPr="00BE169D">
        <w:rPr>
          <w:szCs w:val="24"/>
        </w:rPr>
        <w:lastRenderedPageBreak/>
        <w:t>APPROVAL PAGE</w:t>
      </w:r>
      <w:bookmarkEnd w:id="1"/>
    </w:p>
    <w:p w:rsidR="00284B05" w:rsidRPr="00BE169D" w:rsidRDefault="00284B05" w:rsidP="00284B05">
      <w:pPr>
        <w:spacing w:line="480" w:lineRule="auto"/>
        <w:rPr>
          <w:rFonts w:cstheme="majorBidi"/>
          <w:sz w:val="24"/>
          <w:szCs w:val="24"/>
        </w:rPr>
      </w:pPr>
      <w:r w:rsidRPr="00BE169D">
        <w:rPr>
          <w:rFonts w:cstheme="majorBidi"/>
          <w:sz w:val="24"/>
          <w:szCs w:val="24"/>
        </w:rPr>
        <w:t>This project titled “the role of modern computer in teaching and learning western education in Nigeria”.</w:t>
      </w: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proofErr w:type="spellStart"/>
      <w:r w:rsidRPr="00BE169D">
        <w:rPr>
          <w:rFonts w:cstheme="majorBidi"/>
          <w:sz w:val="24"/>
          <w:szCs w:val="24"/>
        </w:rPr>
        <w:t>Malam</w:t>
      </w:r>
      <w:proofErr w:type="spellEnd"/>
      <w:r w:rsidRPr="00BE169D">
        <w:rPr>
          <w:rFonts w:cstheme="majorBidi"/>
          <w:sz w:val="24"/>
          <w:szCs w:val="24"/>
        </w:rPr>
        <w:t xml:space="preserve"> </w:t>
      </w:r>
      <w:proofErr w:type="spellStart"/>
      <w:r w:rsidRPr="00BE169D">
        <w:rPr>
          <w:rFonts w:cstheme="majorBidi"/>
          <w:sz w:val="24"/>
          <w:szCs w:val="24"/>
        </w:rPr>
        <w:t>Sulaiman</w:t>
      </w:r>
      <w:proofErr w:type="spellEnd"/>
      <w:r w:rsidRPr="00BE169D">
        <w:rPr>
          <w:rFonts w:cstheme="majorBidi"/>
          <w:sz w:val="24"/>
          <w:szCs w:val="24"/>
        </w:rPr>
        <w:t xml:space="preserve"> Musa</w:t>
      </w:r>
      <w:r w:rsidRPr="00BE169D">
        <w:rPr>
          <w:rFonts w:cstheme="majorBidi"/>
          <w:sz w:val="24"/>
          <w:szCs w:val="24"/>
        </w:rPr>
        <w:tab/>
      </w:r>
      <w:r w:rsidRPr="00BE169D">
        <w:rPr>
          <w:rFonts w:cstheme="majorBidi"/>
          <w:sz w:val="24"/>
          <w:szCs w:val="24"/>
        </w:rPr>
        <w:tab/>
      </w:r>
      <w:r w:rsidRPr="00BE169D">
        <w:rPr>
          <w:rFonts w:cstheme="majorBidi"/>
          <w:sz w:val="24"/>
          <w:szCs w:val="24"/>
        </w:rPr>
        <w:tab/>
        <w:t>_________________</w:t>
      </w:r>
      <w:r w:rsidRPr="00BE169D">
        <w:rPr>
          <w:rFonts w:cstheme="majorBidi"/>
          <w:sz w:val="24"/>
          <w:szCs w:val="24"/>
        </w:rPr>
        <w:tab/>
      </w:r>
      <w:r w:rsidRPr="00BE169D">
        <w:rPr>
          <w:rFonts w:cstheme="majorBidi"/>
          <w:sz w:val="24"/>
          <w:szCs w:val="24"/>
        </w:rPr>
        <w:tab/>
        <w:t>_________________</w:t>
      </w:r>
    </w:p>
    <w:p w:rsidR="00284B05" w:rsidRPr="00BE169D" w:rsidRDefault="00284B05" w:rsidP="00284B05">
      <w:pPr>
        <w:spacing w:line="480" w:lineRule="auto"/>
        <w:rPr>
          <w:rFonts w:cstheme="majorBidi"/>
          <w:sz w:val="24"/>
          <w:szCs w:val="24"/>
        </w:rPr>
      </w:pPr>
      <w:r w:rsidRPr="00BE169D">
        <w:rPr>
          <w:rFonts w:cstheme="majorBidi"/>
          <w:sz w:val="24"/>
          <w:szCs w:val="24"/>
        </w:rPr>
        <w:t xml:space="preserve">(Project Supervisor) </w:t>
      </w:r>
      <w:r w:rsidRPr="00BE169D">
        <w:rPr>
          <w:rFonts w:cstheme="majorBidi"/>
          <w:sz w:val="24"/>
          <w:szCs w:val="24"/>
        </w:rPr>
        <w:tab/>
      </w:r>
      <w:r w:rsidRPr="00BE169D">
        <w:rPr>
          <w:rFonts w:cstheme="majorBidi"/>
          <w:sz w:val="24"/>
          <w:szCs w:val="24"/>
        </w:rPr>
        <w:tab/>
      </w:r>
      <w:r w:rsidRPr="00BE169D">
        <w:rPr>
          <w:rFonts w:cstheme="majorBidi"/>
          <w:sz w:val="24"/>
          <w:szCs w:val="24"/>
        </w:rPr>
        <w:tab/>
      </w:r>
      <w:r w:rsidRPr="00BE169D">
        <w:rPr>
          <w:rFonts w:cstheme="majorBidi"/>
          <w:sz w:val="24"/>
          <w:szCs w:val="24"/>
        </w:rPr>
        <w:tab/>
        <w:t>Sign</w:t>
      </w:r>
      <w:r w:rsidRPr="00BE169D">
        <w:rPr>
          <w:rFonts w:cstheme="majorBidi"/>
          <w:sz w:val="24"/>
          <w:szCs w:val="24"/>
        </w:rPr>
        <w:tab/>
      </w:r>
      <w:r w:rsidRPr="00BE169D">
        <w:rPr>
          <w:rFonts w:cstheme="majorBidi"/>
          <w:sz w:val="24"/>
          <w:szCs w:val="24"/>
        </w:rPr>
        <w:tab/>
      </w:r>
      <w:r w:rsidRPr="00BE169D">
        <w:rPr>
          <w:rFonts w:cstheme="majorBidi"/>
          <w:sz w:val="24"/>
          <w:szCs w:val="24"/>
        </w:rPr>
        <w:tab/>
      </w:r>
      <w:r w:rsidRPr="00BE169D">
        <w:rPr>
          <w:rFonts w:cstheme="majorBidi"/>
          <w:sz w:val="24"/>
          <w:szCs w:val="24"/>
        </w:rPr>
        <w:tab/>
        <w:t>Date</w:t>
      </w: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r w:rsidRPr="00BE169D">
        <w:rPr>
          <w:rFonts w:cstheme="majorBidi"/>
          <w:sz w:val="24"/>
          <w:szCs w:val="24"/>
        </w:rPr>
        <w:t xml:space="preserve">Mal. Muhammad </w:t>
      </w:r>
      <w:proofErr w:type="spellStart"/>
      <w:r w:rsidRPr="00BE169D">
        <w:rPr>
          <w:rFonts w:cstheme="majorBidi"/>
          <w:sz w:val="24"/>
          <w:szCs w:val="24"/>
        </w:rPr>
        <w:t>Auwal</w:t>
      </w:r>
      <w:proofErr w:type="spellEnd"/>
      <w:r w:rsidRPr="00BE169D">
        <w:rPr>
          <w:rFonts w:cstheme="majorBidi"/>
          <w:sz w:val="24"/>
          <w:szCs w:val="24"/>
        </w:rPr>
        <w:t xml:space="preserve"> Umar</w:t>
      </w:r>
      <w:r w:rsidRPr="00BE169D">
        <w:rPr>
          <w:rFonts w:cstheme="majorBidi"/>
          <w:sz w:val="24"/>
          <w:szCs w:val="24"/>
        </w:rPr>
        <w:tab/>
      </w:r>
      <w:r w:rsidRPr="00BE169D">
        <w:rPr>
          <w:rFonts w:cstheme="majorBidi"/>
          <w:sz w:val="24"/>
          <w:szCs w:val="24"/>
        </w:rPr>
        <w:tab/>
        <w:t>_________________</w:t>
      </w:r>
      <w:r w:rsidRPr="00BE169D">
        <w:rPr>
          <w:rFonts w:cstheme="majorBidi"/>
          <w:sz w:val="24"/>
          <w:szCs w:val="24"/>
        </w:rPr>
        <w:tab/>
      </w:r>
      <w:r w:rsidRPr="00BE169D">
        <w:rPr>
          <w:rFonts w:cstheme="majorBidi"/>
          <w:sz w:val="24"/>
          <w:szCs w:val="24"/>
        </w:rPr>
        <w:tab/>
        <w:t>_________________</w:t>
      </w:r>
    </w:p>
    <w:p w:rsidR="00284B05" w:rsidRPr="00BE169D" w:rsidRDefault="00284B05" w:rsidP="00284B05">
      <w:pPr>
        <w:spacing w:line="480" w:lineRule="auto"/>
        <w:rPr>
          <w:rFonts w:cstheme="majorBidi"/>
          <w:sz w:val="24"/>
          <w:szCs w:val="24"/>
        </w:rPr>
      </w:pPr>
      <w:r w:rsidRPr="00BE169D">
        <w:rPr>
          <w:rFonts w:cstheme="majorBidi"/>
          <w:sz w:val="24"/>
          <w:szCs w:val="24"/>
        </w:rPr>
        <w:t>Project Coordinator</w:t>
      </w:r>
      <w:r w:rsidRPr="00BE169D">
        <w:rPr>
          <w:rFonts w:cstheme="majorBidi"/>
          <w:sz w:val="24"/>
          <w:szCs w:val="24"/>
        </w:rPr>
        <w:tab/>
      </w:r>
      <w:r w:rsidRPr="00BE169D">
        <w:rPr>
          <w:rFonts w:cstheme="majorBidi"/>
          <w:sz w:val="24"/>
          <w:szCs w:val="24"/>
        </w:rPr>
        <w:tab/>
      </w:r>
      <w:r w:rsidRPr="00BE169D">
        <w:rPr>
          <w:rFonts w:cstheme="majorBidi"/>
          <w:sz w:val="24"/>
          <w:szCs w:val="24"/>
        </w:rPr>
        <w:tab/>
      </w:r>
      <w:r w:rsidRPr="00BE169D">
        <w:rPr>
          <w:rFonts w:cstheme="majorBidi"/>
          <w:sz w:val="24"/>
          <w:szCs w:val="24"/>
        </w:rPr>
        <w:tab/>
        <w:t>Sign</w:t>
      </w:r>
      <w:r w:rsidRPr="00BE169D">
        <w:rPr>
          <w:rFonts w:cstheme="majorBidi"/>
          <w:sz w:val="24"/>
          <w:szCs w:val="24"/>
        </w:rPr>
        <w:tab/>
      </w:r>
      <w:r w:rsidRPr="00BE169D">
        <w:rPr>
          <w:rFonts w:cstheme="majorBidi"/>
          <w:sz w:val="24"/>
          <w:szCs w:val="24"/>
        </w:rPr>
        <w:tab/>
      </w:r>
      <w:r w:rsidRPr="00BE169D">
        <w:rPr>
          <w:rFonts w:cstheme="majorBidi"/>
          <w:sz w:val="24"/>
          <w:szCs w:val="24"/>
        </w:rPr>
        <w:tab/>
      </w:r>
      <w:r w:rsidRPr="00BE169D">
        <w:rPr>
          <w:rFonts w:cstheme="majorBidi"/>
          <w:sz w:val="24"/>
          <w:szCs w:val="24"/>
        </w:rPr>
        <w:tab/>
        <w:t>Date</w:t>
      </w: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proofErr w:type="spellStart"/>
      <w:r w:rsidRPr="00BE169D">
        <w:rPr>
          <w:rFonts w:cstheme="majorBidi"/>
          <w:sz w:val="24"/>
          <w:szCs w:val="24"/>
        </w:rPr>
        <w:t>Dr.</w:t>
      </w:r>
      <w:proofErr w:type="spellEnd"/>
      <w:r w:rsidRPr="00BE169D">
        <w:rPr>
          <w:rFonts w:cstheme="majorBidi"/>
          <w:sz w:val="24"/>
          <w:szCs w:val="24"/>
        </w:rPr>
        <w:t xml:space="preserve"> </w:t>
      </w:r>
      <w:proofErr w:type="spellStart"/>
      <w:r w:rsidRPr="00BE169D">
        <w:rPr>
          <w:rFonts w:cstheme="majorBidi"/>
          <w:sz w:val="24"/>
          <w:szCs w:val="24"/>
        </w:rPr>
        <w:t>Zainab</w:t>
      </w:r>
      <w:proofErr w:type="spellEnd"/>
      <w:r w:rsidRPr="00BE169D">
        <w:rPr>
          <w:rFonts w:cstheme="majorBidi"/>
          <w:sz w:val="24"/>
          <w:szCs w:val="24"/>
        </w:rPr>
        <w:t xml:space="preserve"> </w:t>
      </w:r>
      <w:proofErr w:type="spellStart"/>
      <w:r w:rsidRPr="00BE169D">
        <w:rPr>
          <w:rFonts w:cstheme="majorBidi"/>
          <w:sz w:val="24"/>
          <w:szCs w:val="24"/>
        </w:rPr>
        <w:t>Tanko</w:t>
      </w:r>
      <w:proofErr w:type="spellEnd"/>
      <w:r w:rsidRPr="00BE169D">
        <w:rPr>
          <w:rFonts w:cstheme="majorBidi"/>
          <w:sz w:val="24"/>
          <w:szCs w:val="24"/>
        </w:rPr>
        <w:t xml:space="preserve"> </w:t>
      </w:r>
      <w:proofErr w:type="spellStart"/>
      <w:r w:rsidRPr="00BE169D">
        <w:rPr>
          <w:rFonts w:cstheme="majorBidi"/>
          <w:sz w:val="24"/>
          <w:szCs w:val="24"/>
        </w:rPr>
        <w:t>Aliyu</w:t>
      </w:r>
      <w:proofErr w:type="spellEnd"/>
      <w:r w:rsidRPr="00BE169D">
        <w:rPr>
          <w:rFonts w:cstheme="majorBidi"/>
          <w:sz w:val="24"/>
          <w:szCs w:val="24"/>
        </w:rPr>
        <w:tab/>
      </w:r>
      <w:r w:rsidRPr="00BE169D">
        <w:rPr>
          <w:rFonts w:cstheme="majorBidi"/>
          <w:sz w:val="24"/>
          <w:szCs w:val="24"/>
        </w:rPr>
        <w:tab/>
      </w:r>
      <w:r w:rsidRPr="00BE169D">
        <w:rPr>
          <w:rFonts w:cstheme="majorBidi"/>
          <w:sz w:val="24"/>
          <w:szCs w:val="24"/>
        </w:rPr>
        <w:tab/>
        <w:t>_________________</w:t>
      </w:r>
      <w:r w:rsidRPr="00BE169D">
        <w:rPr>
          <w:rFonts w:cstheme="majorBidi"/>
          <w:sz w:val="24"/>
          <w:szCs w:val="24"/>
        </w:rPr>
        <w:tab/>
      </w:r>
      <w:r w:rsidRPr="00BE169D">
        <w:rPr>
          <w:rFonts w:cstheme="majorBidi"/>
          <w:sz w:val="24"/>
          <w:szCs w:val="24"/>
        </w:rPr>
        <w:tab/>
        <w:t>_________________</w:t>
      </w:r>
    </w:p>
    <w:p w:rsidR="00284B05" w:rsidRPr="00BE169D" w:rsidRDefault="00284B05" w:rsidP="00284B05">
      <w:pPr>
        <w:spacing w:line="480" w:lineRule="auto"/>
        <w:rPr>
          <w:rFonts w:cstheme="majorBidi"/>
          <w:sz w:val="24"/>
          <w:szCs w:val="24"/>
        </w:rPr>
      </w:pPr>
      <w:r w:rsidRPr="00BE169D">
        <w:rPr>
          <w:rFonts w:cstheme="majorBidi"/>
          <w:sz w:val="24"/>
          <w:szCs w:val="24"/>
        </w:rPr>
        <w:t>Director D.C.E F.C.E (T) Gombe</w:t>
      </w:r>
      <w:r w:rsidRPr="00BE169D">
        <w:rPr>
          <w:rFonts w:cstheme="majorBidi"/>
          <w:sz w:val="24"/>
          <w:szCs w:val="24"/>
        </w:rPr>
        <w:tab/>
      </w:r>
      <w:r w:rsidRPr="00BE169D">
        <w:rPr>
          <w:rFonts w:cstheme="majorBidi"/>
          <w:sz w:val="24"/>
          <w:szCs w:val="24"/>
        </w:rPr>
        <w:tab/>
        <w:t>Sign</w:t>
      </w:r>
      <w:r w:rsidRPr="00BE169D">
        <w:rPr>
          <w:rFonts w:cstheme="majorBidi"/>
          <w:sz w:val="24"/>
          <w:szCs w:val="24"/>
        </w:rPr>
        <w:tab/>
      </w:r>
      <w:r w:rsidRPr="00BE169D">
        <w:rPr>
          <w:rFonts w:cstheme="majorBidi"/>
          <w:sz w:val="24"/>
          <w:szCs w:val="24"/>
        </w:rPr>
        <w:tab/>
      </w:r>
      <w:r w:rsidRPr="00BE169D">
        <w:rPr>
          <w:rFonts w:cstheme="majorBidi"/>
          <w:sz w:val="24"/>
          <w:szCs w:val="24"/>
        </w:rPr>
        <w:tab/>
      </w:r>
      <w:r w:rsidRPr="00BE169D">
        <w:rPr>
          <w:rFonts w:cstheme="majorBidi"/>
          <w:sz w:val="24"/>
          <w:szCs w:val="24"/>
        </w:rPr>
        <w:tab/>
        <w:t>Date</w:t>
      </w:r>
    </w:p>
    <w:p w:rsidR="00284B05" w:rsidRPr="00BE169D" w:rsidRDefault="00284B05" w:rsidP="00284B05">
      <w:pPr>
        <w:rPr>
          <w:rFonts w:eastAsiaTheme="majorEastAsia" w:cstheme="majorBidi"/>
          <w:b/>
          <w:bCs/>
          <w:color w:val="000000" w:themeColor="text1"/>
          <w:sz w:val="24"/>
          <w:szCs w:val="24"/>
        </w:rPr>
      </w:pPr>
      <w:r w:rsidRPr="00BE169D">
        <w:rPr>
          <w:sz w:val="24"/>
          <w:szCs w:val="24"/>
        </w:rPr>
        <w:br w:type="page"/>
      </w:r>
    </w:p>
    <w:p w:rsidR="00284B05" w:rsidRPr="00BE169D" w:rsidRDefault="00284B05" w:rsidP="00284B05">
      <w:pPr>
        <w:pStyle w:val="Heading1"/>
        <w:jc w:val="center"/>
        <w:rPr>
          <w:szCs w:val="24"/>
        </w:rPr>
      </w:pPr>
      <w:bookmarkStart w:id="2" w:name="_Toc219316310"/>
      <w:r w:rsidRPr="00BE169D">
        <w:rPr>
          <w:szCs w:val="24"/>
        </w:rPr>
        <w:lastRenderedPageBreak/>
        <w:t>DEDICATION</w:t>
      </w:r>
      <w:bookmarkEnd w:id="2"/>
    </w:p>
    <w:p w:rsidR="00284B05" w:rsidRPr="00BE169D" w:rsidRDefault="00284B05" w:rsidP="00284B05">
      <w:pPr>
        <w:spacing w:line="480" w:lineRule="auto"/>
        <w:rPr>
          <w:rFonts w:cstheme="majorBidi"/>
          <w:sz w:val="24"/>
          <w:szCs w:val="24"/>
        </w:rPr>
      </w:pPr>
      <w:r w:rsidRPr="00BE169D">
        <w:rPr>
          <w:rFonts w:cstheme="majorBidi"/>
          <w:sz w:val="24"/>
          <w:szCs w:val="24"/>
        </w:rPr>
        <w:t>This project is sincerely dedicated to my beloved parents, Who had took their time to guide assist, direct and pray for me through my years in this world of challenging, and to entire Muslims in the word.</w:t>
      </w:r>
    </w:p>
    <w:p w:rsidR="00284B05" w:rsidRPr="00BE169D" w:rsidRDefault="00284B05" w:rsidP="00284B05">
      <w:pPr>
        <w:rPr>
          <w:rFonts w:eastAsiaTheme="majorEastAsia" w:cstheme="majorBidi"/>
          <w:b/>
          <w:bCs/>
          <w:color w:val="000000" w:themeColor="text1"/>
          <w:sz w:val="24"/>
          <w:szCs w:val="24"/>
        </w:rPr>
      </w:pPr>
      <w:r w:rsidRPr="00BE169D">
        <w:rPr>
          <w:sz w:val="24"/>
          <w:szCs w:val="24"/>
        </w:rPr>
        <w:br w:type="page"/>
      </w:r>
    </w:p>
    <w:p w:rsidR="00284B05" w:rsidRPr="00BE169D" w:rsidRDefault="00284B05" w:rsidP="00284B05">
      <w:pPr>
        <w:pStyle w:val="Heading1"/>
        <w:jc w:val="center"/>
        <w:rPr>
          <w:szCs w:val="24"/>
        </w:rPr>
      </w:pPr>
      <w:bookmarkStart w:id="3" w:name="_Toc219316311"/>
      <w:r w:rsidRPr="00BE169D">
        <w:rPr>
          <w:szCs w:val="24"/>
        </w:rPr>
        <w:lastRenderedPageBreak/>
        <w:t>ACKNOWLEDGEMENT</w:t>
      </w:r>
      <w:bookmarkEnd w:id="3"/>
    </w:p>
    <w:p w:rsidR="00284B05" w:rsidRPr="00BE169D" w:rsidRDefault="00284B05" w:rsidP="00284B05">
      <w:pPr>
        <w:spacing w:line="480" w:lineRule="auto"/>
        <w:rPr>
          <w:rFonts w:cstheme="majorBidi"/>
          <w:sz w:val="24"/>
          <w:szCs w:val="24"/>
        </w:rPr>
      </w:pPr>
      <w:r w:rsidRPr="00BE169D">
        <w:rPr>
          <w:rFonts w:cstheme="majorBidi"/>
          <w:sz w:val="24"/>
          <w:szCs w:val="24"/>
        </w:rPr>
        <w:tab/>
        <w:t>I am grateful to Almighty Allah (S W T) for giving me an opportunity, guidance, and protection throughout my course of study and termination of this research work.</w:t>
      </w:r>
    </w:p>
    <w:p w:rsidR="00284B05" w:rsidRPr="00BE169D" w:rsidRDefault="00284B05" w:rsidP="00284B05">
      <w:pPr>
        <w:spacing w:line="480" w:lineRule="auto"/>
        <w:rPr>
          <w:rFonts w:cstheme="majorBidi"/>
          <w:sz w:val="24"/>
          <w:szCs w:val="24"/>
        </w:rPr>
      </w:pPr>
      <w:r w:rsidRPr="00BE169D">
        <w:rPr>
          <w:rFonts w:cstheme="majorBidi"/>
          <w:sz w:val="24"/>
          <w:szCs w:val="24"/>
        </w:rPr>
        <w:tab/>
        <w:t xml:space="preserve">I am equally in debated to my parent for their support both financially and advise, may almighty Allah grant them Paradise. </w:t>
      </w:r>
    </w:p>
    <w:p w:rsidR="00284B05" w:rsidRPr="00BE169D" w:rsidRDefault="00284B05" w:rsidP="00284B05">
      <w:pPr>
        <w:spacing w:line="480" w:lineRule="auto"/>
        <w:rPr>
          <w:rFonts w:cstheme="majorBidi"/>
          <w:sz w:val="24"/>
          <w:szCs w:val="24"/>
        </w:rPr>
      </w:pPr>
      <w:r w:rsidRPr="00BE169D">
        <w:rPr>
          <w:rFonts w:cstheme="majorBidi"/>
          <w:sz w:val="24"/>
          <w:szCs w:val="24"/>
        </w:rPr>
        <w:tab/>
        <w:t xml:space="preserve">I have a lot thanks to my project supervisor who had took his valuable time to direct, advice guidance and useful suggestion which aided the successful completion of this project. Also to the Head of Department of Primary Education Studies who is always advising me, guided, assistance and the entire lecturers and supporting staff of the department of primary education in general. </w:t>
      </w:r>
    </w:p>
    <w:p w:rsidR="00284B05" w:rsidRPr="00BE169D" w:rsidRDefault="00284B05" w:rsidP="00284B05">
      <w:pPr>
        <w:rPr>
          <w:rFonts w:cstheme="majorBidi"/>
          <w:sz w:val="24"/>
          <w:szCs w:val="24"/>
        </w:rPr>
      </w:pPr>
      <w:r w:rsidRPr="00BE169D">
        <w:rPr>
          <w:rFonts w:cstheme="majorBidi"/>
          <w:sz w:val="24"/>
          <w:szCs w:val="24"/>
        </w:rPr>
        <w:br w:type="page"/>
      </w:r>
    </w:p>
    <w:p w:rsidR="00284B05" w:rsidRPr="00BE169D" w:rsidRDefault="00284B05" w:rsidP="00284B05">
      <w:pPr>
        <w:pStyle w:val="Heading1"/>
        <w:jc w:val="center"/>
        <w:rPr>
          <w:szCs w:val="24"/>
        </w:rPr>
      </w:pPr>
      <w:bookmarkStart w:id="4" w:name="_Toc219316312"/>
      <w:r w:rsidRPr="00BE169D">
        <w:rPr>
          <w:szCs w:val="24"/>
        </w:rPr>
        <w:lastRenderedPageBreak/>
        <w:t>ABSTRACT</w:t>
      </w:r>
      <w:bookmarkEnd w:id="4"/>
    </w:p>
    <w:p w:rsidR="00284B05" w:rsidRPr="00BE169D" w:rsidRDefault="00284B05" w:rsidP="00284B05">
      <w:pPr>
        <w:rPr>
          <w:rFonts w:cstheme="majorBidi"/>
          <w:i/>
          <w:iCs/>
          <w:sz w:val="24"/>
          <w:szCs w:val="24"/>
        </w:rPr>
      </w:pPr>
      <w:r w:rsidRPr="00BE169D">
        <w:rPr>
          <w:rFonts w:cstheme="majorBidi"/>
          <w:i/>
          <w:iCs/>
          <w:sz w:val="24"/>
          <w:szCs w:val="24"/>
        </w:rPr>
        <w:t xml:space="preserve">The world has witnessed a rapid increase in technological innovations.  This era ushered in the advent of the electronic computer system among other modern technologies.  At present, the computer technology has permeated nearby all aspects of human organization roles and education. Computer encompasses almost all facts of human endeavours.  So much has been written in it and its relatedness to all areas of human disciplines which include computer/information technology, engineering, agriculture etc. Today, computer technology in schools is one of the most far – reaching and fast growing developments in education.  </w:t>
      </w:r>
      <w:r w:rsidRPr="00BE169D">
        <w:rPr>
          <w:rFonts w:cstheme="majorBidi"/>
          <w:i/>
          <w:iCs/>
          <w:sz w:val="24"/>
          <w:szCs w:val="24"/>
        </w:rPr>
        <w:br w:type="page"/>
      </w:r>
    </w:p>
    <w:sdt>
      <w:sdtPr>
        <w:rPr>
          <w:rFonts w:asciiTheme="majorBidi" w:eastAsiaTheme="minorHAnsi" w:hAnsiTheme="majorBidi"/>
          <w:b w:val="0"/>
          <w:bCs w:val="0"/>
          <w:color w:val="000000" w:themeColor="text1"/>
          <w:sz w:val="24"/>
          <w:szCs w:val="24"/>
          <w:lang w:eastAsia="en-US"/>
        </w:rPr>
        <w:id w:val="-1060014666"/>
        <w:docPartObj>
          <w:docPartGallery w:val="Table of Contents"/>
          <w:docPartUnique/>
        </w:docPartObj>
      </w:sdtPr>
      <w:sdtEndPr>
        <w:rPr>
          <w:noProof/>
          <w:lang w:val="en-GB"/>
        </w:rPr>
      </w:sdtEndPr>
      <w:sdtContent>
        <w:p w:rsidR="00284B05" w:rsidRPr="00BE169D" w:rsidRDefault="00284B05" w:rsidP="00284B05">
          <w:pPr>
            <w:pStyle w:val="TOCHeading"/>
            <w:rPr>
              <w:rFonts w:asciiTheme="majorBidi" w:hAnsiTheme="majorBidi"/>
              <w:color w:val="000000" w:themeColor="text1"/>
              <w:sz w:val="24"/>
              <w:szCs w:val="24"/>
            </w:rPr>
          </w:pPr>
          <w:r w:rsidRPr="00BE169D">
            <w:rPr>
              <w:rFonts w:asciiTheme="majorBidi" w:hAnsiTheme="majorBidi"/>
              <w:color w:val="000000" w:themeColor="text1"/>
              <w:sz w:val="24"/>
              <w:szCs w:val="24"/>
            </w:rPr>
            <w:t>TABLE OF CONTENTS</w:t>
          </w:r>
        </w:p>
        <w:p w:rsidR="00BE169D" w:rsidRPr="00BE169D" w:rsidRDefault="00284B05">
          <w:pPr>
            <w:pStyle w:val="TOC1"/>
            <w:tabs>
              <w:tab w:val="right" w:leader="dot" w:pos="9350"/>
            </w:tabs>
            <w:rPr>
              <w:rFonts w:asciiTheme="majorBidi" w:eastAsiaTheme="minorEastAsia" w:hAnsiTheme="majorBidi" w:cstheme="majorBidi"/>
              <w:noProof/>
              <w:lang w:val="en-GB" w:eastAsia="en-GB"/>
            </w:rPr>
          </w:pPr>
          <w:r w:rsidRPr="00BE169D">
            <w:rPr>
              <w:rFonts w:asciiTheme="majorBidi" w:hAnsiTheme="majorBidi" w:cstheme="majorBidi"/>
              <w:color w:val="000000" w:themeColor="text1"/>
              <w:sz w:val="24"/>
              <w:szCs w:val="24"/>
            </w:rPr>
            <w:fldChar w:fldCharType="begin"/>
          </w:r>
          <w:r w:rsidRPr="00BE169D">
            <w:rPr>
              <w:rFonts w:asciiTheme="majorBidi" w:hAnsiTheme="majorBidi" w:cstheme="majorBidi"/>
              <w:color w:val="000000" w:themeColor="text1"/>
              <w:sz w:val="24"/>
              <w:szCs w:val="24"/>
            </w:rPr>
            <w:instrText xml:space="preserve"> TOC \o "1-3" \h \z \u </w:instrText>
          </w:r>
          <w:r w:rsidRPr="00BE169D">
            <w:rPr>
              <w:rFonts w:asciiTheme="majorBidi" w:hAnsiTheme="majorBidi" w:cstheme="majorBidi"/>
              <w:color w:val="000000" w:themeColor="text1"/>
              <w:sz w:val="24"/>
              <w:szCs w:val="24"/>
            </w:rPr>
            <w:fldChar w:fldCharType="separate"/>
          </w:r>
          <w:hyperlink w:anchor="_Toc219316309" w:history="1">
            <w:r w:rsidR="00BE169D" w:rsidRPr="00BE169D">
              <w:rPr>
                <w:rStyle w:val="Hyperlink"/>
                <w:rFonts w:asciiTheme="majorBidi" w:hAnsiTheme="majorBidi" w:cstheme="majorBidi"/>
                <w:noProof/>
              </w:rPr>
              <w:t>APPROVAL PAGE</w:t>
            </w:r>
            <w:r w:rsidR="00BE169D" w:rsidRPr="00BE169D">
              <w:rPr>
                <w:rFonts w:asciiTheme="majorBidi" w:hAnsiTheme="majorBidi" w:cstheme="majorBidi"/>
                <w:noProof/>
                <w:webHidden/>
              </w:rPr>
              <w:tab/>
            </w:r>
            <w:r w:rsidR="00BE169D" w:rsidRPr="00BE169D">
              <w:rPr>
                <w:rFonts w:asciiTheme="majorBidi" w:hAnsiTheme="majorBidi" w:cstheme="majorBidi"/>
                <w:noProof/>
                <w:webHidden/>
              </w:rPr>
              <w:fldChar w:fldCharType="begin"/>
            </w:r>
            <w:r w:rsidR="00BE169D" w:rsidRPr="00BE169D">
              <w:rPr>
                <w:rFonts w:asciiTheme="majorBidi" w:hAnsiTheme="majorBidi" w:cstheme="majorBidi"/>
                <w:noProof/>
                <w:webHidden/>
              </w:rPr>
              <w:instrText xml:space="preserve"> PAGEREF _Toc219316309 \h </w:instrText>
            </w:r>
            <w:r w:rsidR="00BE169D" w:rsidRPr="00BE169D">
              <w:rPr>
                <w:rFonts w:asciiTheme="majorBidi" w:hAnsiTheme="majorBidi" w:cstheme="majorBidi"/>
                <w:noProof/>
                <w:webHidden/>
              </w:rPr>
            </w:r>
            <w:r w:rsidR="00BE169D" w:rsidRPr="00BE169D">
              <w:rPr>
                <w:rFonts w:asciiTheme="majorBidi" w:hAnsiTheme="majorBidi" w:cstheme="majorBidi"/>
                <w:noProof/>
                <w:webHidden/>
              </w:rPr>
              <w:fldChar w:fldCharType="separate"/>
            </w:r>
            <w:r w:rsidR="003D5647">
              <w:rPr>
                <w:rFonts w:asciiTheme="majorBidi" w:hAnsiTheme="majorBidi" w:cstheme="majorBidi"/>
                <w:noProof/>
                <w:webHidden/>
              </w:rPr>
              <w:t>ii</w:t>
            </w:r>
            <w:r w:rsidR="00BE169D"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0" w:history="1">
            <w:r w:rsidRPr="00BE169D">
              <w:rPr>
                <w:rStyle w:val="Hyperlink"/>
                <w:rFonts w:asciiTheme="majorBidi" w:hAnsiTheme="majorBidi" w:cstheme="majorBidi"/>
                <w:noProof/>
              </w:rPr>
              <w:t>DEDICATION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_Toc219316310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iii</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1" w:history="1">
            <w:r w:rsidRPr="00BE169D">
              <w:rPr>
                <w:rStyle w:val="Hyperlink"/>
                <w:rFonts w:asciiTheme="majorBidi" w:hAnsiTheme="majorBidi" w:cstheme="majorBidi"/>
                <w:noProof/>
              </w:rPr>
              <w:t>ACKNOWLEDGEMENT</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_Toc219316311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iv</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2" w:history="1">
            <w:r w:rsidRPr="00BE169D">
              <w:rPr>
                <w:rStyle w:val="Hyperlink"/>
                <w:rFonts w:asciiTheme="majorBidi" w:hAnsiTheme="majorBidi" w:cstheme="majorBidi"/>
                <w:noProof/>
              </w:rPr>
              <w:t>ABSTRACT</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_Toc219316312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v</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3" w:history="1">
            <w:r w:rsidRPr="00BE169D">
              <w:rPr>
                <w:rStyle w:val="Hyperlink"/>
                <w:rFonts w:asciiTheme="majorBidi" w:hAnsiTheme="majorBidi" w:cstheme="majorBidi"/>
                <w:noProof/>
              </w:rPr>
              <w:t>CHAPTER ONE</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_Toc219316313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4" w:history="1">
            <w:r w:rsidRPr="00BE169D">
              <w:rPr>
                <w:rStyle w:val="Hyperlink"/>
                <w:rFonts w:asciiTheme="majorBidi" w:hAnsiTheme="majorBidi" w:cstheme="majorBidi"/>
                <w:noProof/>
              </w:rPr>
              <w:t>BACKGROUND OF THE STUDY</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_Toc219316314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5" w:history="1">
            <w:r w:rsidRPr="00BE169D">
              <w:rPr>
                <w:rStyle w:val="Hyperlink"/>
                <w:rFonts w:asciiTheme="majorBidi" w:hAnsiTheme="majorBidi" w:cstheme="majorBidi"/>
                <w:noProof/>
              </w:rPr>
              <w:t>1.1 INTRODUCTION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_Toc219316315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6" w:history="1">
            <w:r w:rsidRPr="00BE169D">
              <w:rPr>
                <w:rStyle w:val="Hyperlink"/>
                <w:rFonts w:asciiTheme="majorBidi" w:hAnsiTheme="majorBidi" w:cstheme="majorBidi"/>
                <w:noProof/>
              </w:rPr>
              <w:t>1.2 STATEMENT OF THE PROBLEM</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_Toc219316316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7" w:history="1">
            <w:r w:rsidRPr="00BE169D">
              <w:rPr>
                <w:rStyle w:val="Hyperlink"/>
                <w:rFonts w:asciiTheme="majorBidi" w:hAnsiTheme="majorBidi" w:cstheme="majorBidi"/>
                <w:noProof/>
              </w:rPr>
              <w:t>1.3 AIM AND OBJECTIVES OF THE STUDY</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_Toc219316317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8" w:history="1">
            <w:r w:rsidRPr="00BE169D">
              <w:rPr>
                <w:rStyle w:val="Hyperlink"/>
                <w:rFonts w:asciiTheme="majorBidi" w:hAnsiTheme="majorBidi" w:cstheme="majorBidi"/>
                <w:noProof/>
              </w:rPr>
              <w:t>1.4 PURPOSE OF THE STUDY</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_Toc219316318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4</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19" w:history="1">
            <w:r w:rsidRPr="00BE169D">
              <w:rPr>
                <w:rStyle w:val="Hyperlink"/>
                <w:rFonts w:asciiTheme="majorBidi" w:hAnsiTheme="majorBidi" w:cstheme="majorBidi"/>
                <w:noProof/>
              </w:rPr>
              <w:t>1.5 RESEARCH QUESTIONS</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_Toc219316319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4</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0" w:history="1">
            <w:r w:rsidRPr="00BE169D">
              <w:rPr>
                <w:rStyle w:val="Hyperlink"/>
                <w:rFonts w:asciiTheme="majorBidi" w:hAnsiTheme="majorBidi" w:cstheme="majorBidi"/>
                <w:noProof/>
              </w:rPr>
              <w:t>1.6 HYPOTHESIS</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_Toc219316320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5</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1" w:history="1">
            <w:r w:rsidRPr="00BE169D">
              <w:rPr>
                <w:rStyle w:val="Hyperlink"/>
                <w:rFonts w:asciiTheme="majorBidi" w:hAnsiTheme="majorBidi" w:cstheme="majorBidi"/>
                <w:noProof/>
              </w:rPr>
              <w:t>1.7 SIGNIFICANCE OF THE STUDY</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_Toc219316321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5</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2" w:history="1">
            <w:r w:rsidRPr="00BE169D">
              <w:rPr>
                <w:rStyle w:val="Hyperlink"/>
                <w:rFonts w:asciiTheme="majorBidi" w:hAnsiTheme="majorBidi" w:cstheme="majorBidi"/>
                <w:noProof/>
              </w:rPr>
              <w:t>1.8 SCOPE OF THE STUDY</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_Toc219316322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5</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3" w:history="1">
            <w:r w:rsidRPr="00BE169D">
              <w:rPr>
                <w:rStyle w:val="Hyperlink"/>
                <w:rFonts w:asciiTheme="majorBidi" w:hAnsiTheme="majorBidi" w:cstheme="majorBidi"/>
                <w:noProof/>
              </w:rPr>
              <w:t>1.9 DEFINITION OF TERMS</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_Toc219316323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5</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4" w:history="1">
            <w:r w:rsidRPr="00BE169D">
              <w:rPr>
                <w:rStyle w:val="Hyperlink"/>
                <w:rFonts w:asciiTheme="majorBidi" w:hAnsiTheme="majorBidi" w:cstheme="majorBidi"/>
                <w:noProof/>
              </w:rPr>
              <w:t>CHAPTER TWO</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_Toc219316324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7</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5" w:history="1">
            <w:r w:rsidRPr="00BE169D">
              <w:rPr>
                <w:rStyle w:val="Hyperlink"/>
                <w:rFonts w:asciiTheme="majorBidi" w:hAnsiTheme="majorBidi" w:cstheme="majorBidi"/>
                <w:noProof/>
              </w:rPr>
              <w:t>2.1 LITERATURE REVIEW</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_Toc219316325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7</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6" w:history="1">
            <w:r w:rsidRPr="00BE169D">
              <w:rPr>
                <w:rStyle w:val="Hyperlink"/>
                <w:rFonts w:asciiTheme="majorBidi" w:hAnsiTheme="majorBidi" w:cstheme="majorBidi"/>
                <w:noProof/>
              </w:rPr>
              <w:t>2.2 BENEFITS OF USING ICT IN EDUCATION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_Toc219316326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7</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7" w:history="1">
            <w:r w:rsidRPr="00BE169D">
              <w:rPr>
                <w:rStyle w:val="Hyperlink"/>
                <w:rFonts w:asciiTheme="majorBidi" w:hAnsiTheme="majorBidi" w:cstheme="majorBidi"/>
                <w:noProof/>
              </w:rPr>
              <w:t>2.3 FACTORS INFLUENCING THE USE OF MODERN COMPUTER</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_Toc219316327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10</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8" w:history="1">
            <w:r w:rsidRPr="00BE169D">
              <w:rPr>
                <w:rStyle w:val="Hyperlink"/>
                <w:rFonts w:asciiTheme="majorBidi" w:hAnsiTheme="majorBidi" w:cstheme="majorBidi"/>
                <w:noProof/>
              </w:rPr>
              <w:t>2.4 TEACHER ATTITUDES, PERCEPTIONS, AND CONFIDENCE IN ICT USE</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_Toc219316328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11</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29" w:history="1">
            <w:r w:rsidRPr="00BE169D">
              <w:rPr>
                <w:rStyle w:val="Hyperlink"/>
                <w:rFonts w:asciiTheme="majorBidi" w:hAnsiTheme="majorBidi" w:cstheme="majorBidi"/>
                <w:noProof/>
              </w:rPr>
              <w:t>2.5 THE IMPORTANCE OF SCHOOL CULTURE ON ICT USE</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_Toc219316329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14</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30" w:history="1">
            <w:r w:rsidRPr="00BE169D">
              <w:rPr>
                <w:rStyle w:val="Hyperlink"/>
                <w:rFonts w:asciiTheme="majorBidi" w:hAnsiTheme="majorBidi" w:cstheme="majorBidi"/>
                <w:noProof/>
              </w:rPr>
              <w:t>2.6 REVIEW OF RELATED RESEARCH ON THE USE OF MODERN COMPUTER IN EDUCATION AND POSSIBLE DIRECTIONS FOR FUTURE RESEARCH</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_Toc219316330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14</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31" w:history="1">
            <w:r w:rsidRPr="00BE169D">
              <w:rPr>
                <w:rStyle w:val="Hyperlink"/>
                <w:rFonts w:asciiTheme="majorBidi" w:eastAsia="TimesNewRoman-Identity-H" w:hAnsiTheme="majorBidi" w:cstheme="majorBidi"/>
                <w:noProof/>
              </w:rPr>
              <w:t>CHAPTER THREE</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_Toc219316331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17</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32" w:history="1">
            <w:r w:rsidRPr="00BE169D">
              <w:rPr>
                <w:rStyle w:val="Hyperlink"/>
                <w:rFonts w:asciiTheme="majorBidi" w:eastAsia="TimesNewRoman-Identity-H" w:hAnsiTheme="majorBidi" w:cstheme="majorBidi"/>
                <w:noProof/>
              </w:rPr>
              <w:t>METHODOLOGY</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_Toc219316332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17</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33" w:history="1">
            <w:r w:rsidRPr="00BE169D">
              <w:rPr>
                <w:rStyle w:val="Hyperlink"/>
                <w:rFonts w:asciiTheme="majorBidi" w:eastAsia="TimesNewRoman-Identity-H" w:hAnsiTheme="majorBidi" w:cstheme="majorBidi"/>
                <w:noProof/>
              </w:rPr>
              <w:t>3.1 RESEARCH DESIGN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_Toc219316333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17</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34" w:history="1">
            <w:r w:rsidRPr="00BE169D">
              <w:rPr>
                <w:rStyle w:val="Hyperlink"/>
                <w:rFonts w:asciiTheme="majorBidi" w:hAnsiTheme="majorBidi" w:cstheme="majorBidi"/>
                <w:noProof/>
              </w:rPr>
              <w:t>3.2 SOURCES OF DATA</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_Toc219316334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17</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35" w:history="1">
            <w:r w:rsidRPr="00BE169D">
              <w:rPr>
                <w:rStyle w:val="Hyperlink"/>
                <w:rFonts w:asciiTheme="majorBidi" w:hAnsiTheme="majorBidi" w:cstheme="majorBidi"/>
                <w:noProof/>
              </w:rPr>
              <w:t>3.3 POPULATION AND SAMPLE SIZE OF THE STUDY</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_Toc219316335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18</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36" w:history="1">
            <w:r w:rsidRPr="00BE169D">
              <w:rPr>
                <w:rStyle w:val="Hyperlink"/>
                <w:rFonts w:asciiTheme="majorBidi" w:eastAsia="TimesNewRoman-Identity-H" w:hAnsiTheme="majorBidi" w:cstheme="majorBidi"/>
                <w:noProof/>
              </w:rPr>
              <w:t>3.4 METHOD OF DATA COLLECTION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_Toc219316336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18</w:t>
            </w:r>
            <w:r w:rsidRPr="00BE169D">
              <w:rPr>
                <w:rFonts w:asciiTheme="majorBidi" w:hAnsiTheme="majorBidi" w:cstheme="majorBidi"/>
                <w:noProof/>
                <w:webHidden/>
              </w:rPr>
              <w:fldChar w:fldCharType="end"/>
            </w:r>
          </w:hyperlink>
        </w:p>
        <w:p w:rsidR="00BE169D" w:rsidRPr="00BE169D" w:rsidRDefault="00BE169D">
          <w:pPr>
            <w:pStyle w:val="TOC1"/>
            <w:tabs>
              <w:tab w:val="left" w:pos="660"/>
              <w:tab w:val="right" w:leader="dot" w:pos="9350"/>
            </w:tabs>
            <w:rPr>
              <w:rFonts w:asciiTheme="majorBidi" w:eastAsiaTheme="minorEastAsia" w:hAnsiTheme="majorBidi" w:cstheme="majorBidi"/>
              <w:noProof/>
              <w:lang w:val="en-GB" w:eastAsia="en-GB"/>
            </w:rPr>
          </w:pPr>
          <w:hyperlink w:anchor="_Toc219316337" w:history="1">
            <w:r w:rsidRPr="00BE169D">
              <w:rPr>
                <w:rStyle w:val="Hyperlink"/>
                <w:rFonts w:asciiTheme="majorBidi" w:hAnsiTheme="majorBidi" w:cstheme="majorBidi"/>
                <w:noProof/>
              </w:rPr>
              <w:t>3.5</w:t>
            </w:r>
            <w:r w:rsidRPr="00BE169D">
              <w:rPr>
                <w:rFonts w:asciiTheme="majorBidi" w:eastAsiaTheme="minorEastAsia" w:hAnsiTheme="majorBidi" w:cstheme="majorBidi"/>
                <w:noProof/>
                <w:lang w:val="en-GB" w:eastAsia="en-GB"/>
              </w:rPr>
              <w:tab/>
            </w:r>
            <w:r w:rsidRPr="00BE169D">
              <w:rPr>
                <w:rStyle w:val="Hyperlink"/>
                <w:rFonts w:asciiTheme="majorBidi" w:hAnsiTheme="majorBidi" w:cstheme="majorBidi"/>
                <w:noProof/>
              </w:rPr>
              <w:t>METHOD OF DATA COLLECTION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_Toc219316337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18</w:t>
            </w:r>
            <w:r w:rsidRPr="00BE169D">
              <w:rPr>
                <w:rFonts w:asciiTheme="majorBidi" w:hAnsiTheme="majorBidi" w:cstheme="majorBidi"/>
                <w:noProof/>
                <w:webHidden/>
              </w:rPr>
              <w:fldChar w:fldCharType="end"/>
            </w:r>
          </w:hyperlink>
        </w:p>
        <w:p w:rsidR="00BE169D" w:rsidRPr="00BE169D" w:rsidRDefault="00BE169D">
          <w:pPr>
            <w:pStyle w:val="TOC1"/>
            <w:tabs>
              <w:tab w:val="left" w:pos="660"/>
              <w:tab w:val="right" w:leader="dot" w:pos="9350"/>
            </w:tabs>
            <w:rPr>
              <w:rFonts w:asciiTheme="majorBidi" w:eastAsiaTheme="minorEastAsia" w:hAnsiTheme="majorBidi" w:cstheme="majorBidi"/>
              <w:noProof/>
              <w:lang w:val="en-GB" w:eastAsia="en-GB"/>
            </w:rPr>
          </w:pPr>
          <w:hyperlink w:anchor="_Toc219316338" w:history="1">
            <w:r w:rsidRPr="00BE169D">
              <w:rPr>
                <w:rStyle w:val="Hyperlink"/>
                <w:rFonts w:asciiTheme="majorBidi" w:hAnsiTheme="majorBidi" w:cstheme="majorBidi"/>
                <w:noProof/>
              </w:rPr>
              <w:t>3.6</w:t>
            </w:r>
            <w:r w:rsidRPr="00BE169D">
              <w:rPr>
                <w:rFonts w:asciiTheme="majorBidi" w:eastAsiaTheme="minorEastAsia" w:hAnsiTheme="majorBidi" w:cstheme="majorBidi"/>
                <w:noProof/>
                <w:lang w:val="en-GB" w:eastAsia="en-GB"/>
              </w:rPr>
              <w:tab/>
            </w:r>
            <w:r w:rsidRPr="00BE169D">
              <w:rPr>
                <w:rStyle w:val="Hyperlink"/>
                <w:rFonts w:asciiTheme="majorBidi" w:hAnsiTheme="majorBidi" w:cstheme="majorBidi"/>
                <w:noProof/>
              </w:rPr>
              <w:t>METHOD OF DATA ANALYSIS</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_Toc219316338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19</w:t>
            </w:r>
            <w:r w:rsidRPr="00BE169D">
              <w:rPr>
                <w:rFonts w:asciiTheme="majorBidi" w:hAnsiTheme="majorBidi" w:cstheme="majorBidi"/>
                <w:noProof/>
                <w:webHidden/>
              </w:rPr>
              <w:fldChar w:fldCharType="end"/>
            </w:r>
          </w:hyperlink>
        </w:p>
        <w:p w:rsidR="00BE169D" w:rsidRPr="00BE169D" w:rsidRDefault="00BE169D">
          <w:pPr>
            <w:pStyle w:val="TOC1"/>
            <w:tabs>
              <w:tab w:val="left" w:pos="660"/>
              <w:tab w:val="right" w:leader="dot" w:pos="9350"/>
            </w:tabs>
            <w:rPr>
              <w:rFonts w:asciiTheme="majorBidi" w:eastAsiaTheme="minorEastAsia" w:hAnsiTheme="majorBidi" w:cstheme="majorBidi"/>
              <w:noProof/>
              <w:lang w:val="en-GB" w:eastAsia="en-GB"/>
            </w:rPr>
          </w:pPr>
          <w:hyperlink w:anchor="_Toc219316339" w:history="1">
            <w:r w:rsidRPr="00BE169D">
              <w:rPr>
                <w:rStyle w:val="Hyperlink"/>
                <w:rFonts w:asciiTheme="majorBidi" w:hAnsiTheme="majorBidi" w:cstheme="majorBidi"/>
                <w:noProof/>
              </w:rPr>
              <w:t>3.10</w:t>
            </w:r>
            <w:r w:rsidRPr="00BE169D">
              <w:rPr>
                <w:rFonts w:asciiTheme="majorBidi" w:eastAsiaTheme="minorEastAsia" w:hAnsiTheme="majorBidi" w:cstheme="majorBidi"/>
                <w:noProof/>
                <w:lang w:val="en-GB" w:eastAsia="en-GB"/>
              </w:rPr>
              <w:tab/>
            </w:r>
            <w:r w:rsidRPr="00BE169D">
              <w:rPr>
                <w:rStyle w:val="Hyperlink"/>
                <w:rFonts w:asciiTheme="majorBidi" w:hAnsiTheme="majorBidi" w:cstheme="majorBidi"/>
                <w:noProof/>
              </w:rPr>
              <w:t>DECISION RULE</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_Toc219316339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19</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0" w:history="1">
            <w:r w:rsidRPr="00BE169D">
              <w:rPr>
                <w:rStyle w:val="Hyperlink"/>
                <w:rFonts w:asciiTheme="majorBidi" w:hAnsiTheme="majorBidi" w:cstheme="majorBidi"/>
                <w:noProof/>
              </w:rPr>
              <w:t>CHAPTER FOUR</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_Toc219316340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20</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1" w:history="1">
            <w:r w:rsidRPr="00BE169D">
              <w:rPr>
                <w:rStyle w:val="Hyperlink"/>
                <w:rFonts w:asciiTheme="majorBidi" w:hAnsiTheme="majorBidi" w:cstheme="majorBidi"/>
                <w:noProof/>
              </w:rPr>
              <w:t>DATA PRESENTATION AND ANALYSIS</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_Toc219316341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20</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2" w:history="1">
            <w:r w:rsidRPr="00BE169D">
              <w:rPr>
                <w:rStyle w:val="Hyperlink"/>
                <w:rFonts w:asciiTheme="majorBidi" w:hAnsiTheme="majorBidi" w:cstheme="majorBidi"/>
                <w:noProof/>
              </w:rPr>
              <w:t>4.1 DATA PRESENTATION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_Toc219316342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20</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3" w:history="1">
            <w:r w:rsidRPr="00BE169D">
              <w:rPr>
                <w:rStyle w:val="Hyperlink"/>
                <w:rFonts w:asciiTheme="majorBidi" w:hAnsiTheme="majorBidi" w:cstheme="majorBidi"/>
                <w:noProof/>
              </w:rPr>
              <w:t>4.2 DATA ANALYSIS</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_Toc219316343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20</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4" w:history="1">
            <w:r w:rsidRPr="00BE169D">
              <w:rPr>
                <w:rStyle w:val="Hyperlink"/>
                <w:rFonts w:asciiTheme="majorBidi" w:hAnsiTheme="majorBidi" w:cstheme="majorBidi"/>
                <w:noProof/>
              </w:rPr>
              <w:t>CHAPTER FIVE</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_Toc219316344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28</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5" w:history="1">
            <w:r w:rsidRPr="00BE169D">
              <w:rPr>
                <w:rStyle w:val="Hyperlink"/>
                <w:rFonts w:asciiTheme="majorBidi" w:hAnsiTheme="majorBidi" w:cstheme="majorBidi"/>
                <w:noProof/>
              </w:rPr>
              <w:t>SUMMARY CONCLUSION AND RECOMMENDATION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_Toc219316345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28</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6" w:history="1">
            <w:r w:rsidRPr="00BE169D">
              <w:rPr>
                <w:rStyle w:val="Hyperlink"/>
                <w:rFonts w:asciiTheme="majorBidi" w:hAnsiTheme="majorBidi" w:cstheme="majorBidi"/>
                <w:noProof/>
              </w:rPr>
              <w:t>5.1 SUMMARY</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_Toc219316346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28</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7" w:history="1">
            <w:r w:rsidRPr="00BE169D">
              <w:rPr>
                <w:rStyle w:val="Hyperlink"/>
                <w:rFonts w:asciiTheme="majorBidi" w:hAnsiTheme="majorBidi" w:cstheme="majorBidi"/>
                <w:noProof/>
              </w:rPr>
              <w:t>5.2 CONCLUSION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_Toc219316347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28</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8" w:history="1">
            <w:r w:rsidRPr="00BE169D">
              <w:rPr>
                <w:rStyle w:val="Hyperlink"/>
                <w:rFonts w:asciiTheme="majorBidi" w:hAnsiTheme="majorBidi" w:cstheme="majorBidi"/>
                <w:noProof/>
              </w:rPr>
              <w:t>5.3 RECOMMENDATION</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_Toc219316348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28</w:t>
            </w:r>
            <w:r w:rsidRPr="00BE169D">
              <w:rPr>
                <w:rFonts w:asciiTheme="majorBidi" w:hAnsiTheme="majorBidi" w:cstheme="majorBidi"/>
                <w:noProof/>
                <w:webHidden/>
              </w:rPr>
              <w:fldChar w:fldCharType="end"/>
            </w:r>
          </w:hyperlink>
        </w:p>
        <w:p w:rsidR="00BE169D" w:rsidRPr="00BE169D" w:rsidRDefault="00BE169D">
          <w:pPr>
            <w:pStyle w:val="TOC1"/>
            <w:tabs>
              <w:tab w:val="right" w:leader="dot" w:pos="9350"/>
            </w:tabs>
            <w:rPr>
              <w:rFonts w:asciiTheme="majorBidi" w:eastAsiaTheme="minorEastAsia" w:hAnsiTheme="majorBidi" w:cstheme="majorBidi"/>
              <w:noProof/>
              <w:lang w:val="en-GB" w:eastAsia="en-GB"/>
            </w:rPr>
          </w:pPr>
          <w:hyperlink w:anchor="_Toc219316349" w:history="1">
            <w:r w:rsidRPr="00BE169D">
              <w:rPr>
                <w:rStyle w:val="Hyperlink"/>
                <w:rFonts w:asciiTheme="majorBidi" w:hAnsiTheme="majorBidi" w:cstheme="majorBidi"/>
                <w:noProof/>
              </w:rPr>
              <w:t>REFERENCE</w:t>
            </w:r>
            <w:r w:rsidRPr="00BE169D">
              <w:rPr>
                <w:rFonts w:asciiTheme="majorBidi" w:hAnsiTheme="majorBidi" w:cstheme="majorBidi"/>
                <w:noProof/>
                <w:webHidden/>
              </w:rPr>
              <w:tab/>
            </w:r>
            <w:r w:rsidRPr="00BE169D">
              <w:rPr>
                <w:rFonts w:asciiTheme="majorBidi" w:hAnsiTheme="majorBidi" w:cstheme="majorBidi"/>
                <w:noProof/>
                <w:webHidden/>
              </w:rPr>
              <w:fldChar w:fldCharType="begin"/>
            </w:r>
            <w:r w:rsidRPr="00BE169D">
              <w:rPr>
                <w:rFonts w:asciiTheme="majorBidi" w:hAnsiTheme="majorBidi" w:cstheme="majorBidi"/>
                <w:noProof/>
                <w:webHidden/>
              </w:rPr>
              <w:instrText xml:space="preserve"> PAGEREF _Toc219316349 \h </w:instrText>
            </w:r>
            <w:r w:rsidRPr="00BE169D">
              <w:rPr>
                <w:rFonts w:asciiTheme="majorBidi" w:hAnsiTheme="majorBidi" w:cstheme="majorBidi"/>
                <w:noProof/>
                <w:webHidden/>
              </w:rPr>
            </w:r>
            <w:r w:rsidRPr="00BE169D">
              <w:rPr>
                <w:rFonts w:asciiTheme="majorBidi" w:hAnsiTheme="majorBidi" w:cstheme="majorBidi"/>
                <w:noProof/>
                <w:webHidden/>
              </w:rPr>
              <w:fldChar w:fldCharType="separate"/>
            </w:r>
            <w:r w:rsidR="003D5647">
              <w:rPr>
                <w:rFonts w:asciiTheme="majorBidi" w:hAnsiTheme="majorBidi" w:cstheme="majorBidi"/>
                <w:noProof/>
                <w:webHidden/>
              </w:rPr>
              <w:t>29</w:t>
            </w:r>
            <w:r w:rsidRPr="00BE169D">
              <w:rPr>
                <w:rFonts w:asciiTheme="majorBidi" w:hAnsiTheme="majorBidi" w:cstheme="majorBidi"/>
                <w:noProof/>
                <w:webHidden/>
              </w:rPr>
              <w:fldChar w:fldCharType="end"/>
            </w:r>
          </w:hyperlink>
        </w:p>
        <w:p w:rsidR="00284B05" w:rsidRPr="00BE169D" w:rsidRDefault="00284B05" w:rsidP="00284B05">
          <w:pPr>
            <w:rPr>
              <w:sz w:val="24"/>
              <w:szCs w:val="24"/>
            </w:rPr>
          </w:pPr>
          <w:r w:rsidRPr="00BE169D">
            <w:rPr>
              <w:rFonts w:cstheme="majorBidi"/>
              <w:b/>
              <w:bCs/>
              <w:noProof/>
              <w:color w:val="000000" w:themeColor="text1"/>
              <w:sz w:val="24"/>
              <w:szCs w:val="24"/>
            </w:rPr>
            <w:fldChar w:fldCharType="end"/>
          </w:r>
        </w:p>
      </w:sdtContent>
    </w:sdt>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pPr>
    </w:p>
    <w:p w:rsidR="00284B05" w:rsidRPr="00BE169D" w:rsidRDefault="00284B05" w:rsidP="00284B05">
      <w:pPr>
        <w:spacing w:line="480" w:lineRule="auto"/>
        <w:rPr>
          <w:rFonts w:cstheme="majorBidi"/>
          <w:sz w:val="24"/>
          <w:szCs w:val="24"/>
        </w:rPr>
        <w:sectPr w:rsidR="00284B05" w:rsidRPr="00BE169D" w:rsidSect="00145ED6">
          <w:footerReference w:type="default" r:id="rId8"/>
          <w:pgSz w:w="12240" w:h="15840"/>
          <w:pgMar w:top="1440" w:right="1440" w:bottom="1440" w:left="1440" w:header="720" w:footer="720" w:gutter="0"/>
          <w:pgNumType w:fmt="lowerRoman" w:start="1"/>
          <w:cols w:space="720"/>
          <w:docGrid w:linePitch="360"/>
        </w:sectPr>
      </w:pPr>
    </w:p>
    <w:p w:rsidR="009F0A50" w:rsidRPr="00BE169D" w:rsidRDefault="009F0A50" w:rsidP="00284B05">
      <w:pPr>
        <w:pStyle w:val="Heading1"/>
        <w:jc w:val="center"/>
        <w:rPr>
          <w:szCs w:val="24"/>
        </w:rPr>
      </w:pPr>
      <w:bookmarkStart w:id="5" w:name="_Toc219316313"/>
      <w:r w:rsidRPr="00BE169D">
        <w:rPr>
          <w:szCs w:val="24"/>
        </w:rPr>
        <w:lastRenderedPageBreak/>
        <w:t>CHAPTER ONE</w:t>
      </w:r>
      <w:bookmarkEnd w:id="5"/>
    </w:p>
    <w:p w:rsidR="00A1114E" w:rsidRPr="00BE169D" w:rsidRDefault="00A1114E" w:rsidP="00284B05">
      <w:pPr>
        <w:pStyle w:val="Heading1"/>
        <w:jc w:val="center"/>
        <w:rPr>
          <w:szCs w:val="24"/>
        </w:rPr>
      </w:pPr>
      <w:bookmarkStart w:id="6" w:name="_Toc219316314"/>
      <w:r w:rsidRPr="00BE169D">
        <w:rPr>
          <w:szCs w:val="24"/>
        </w:rPr>
        <w:t>BACKGROUND OF THE STUDY</w:t>
      </w:r>
      <w:bookmarkEnd w:id="6"/>
    </w:p>
    <w:p w:rsidR="009F0A50" w:rsidRPr="00BE169D" w:rsidRDefault="00ED115E" w:rsidP="00284B05">
      <w:pPr>
        <w:pStyle w:val="Heading1"/>
        <w:rPr>
          <w:szCs w:val="24"/>
        </w:rPr>
      </w:pPr>
      <w:bookmarkStart w:id="7" w:name="_Toc219316315"/>
      <w:r w:rsidRPr="00BE169D">
        <w:rPr>
          <w:szCs w:val="24"/>
        </w:rPr>
        <w:t xml:space="preserve">1.1 </w:t>
      </w:r>
      <w:r w:rsidR="00A1114E" w:rsidRPr="00BE169D">
        <w:rPr>
          <w:szCs w:val="24"/>
        </w:rPr>
        <w:t>INTRODUCTION</w:t>
      </w:r>
      <w:bookmarkEnd w:id="7"/>
    </w:p>
    <w:p w:rsidR="005D779A" w:rsidRPr="00BE169D" w:rsidRDefault="009F0A50" w:rsidP="00DE15A5">
      <w:pPr>
        <w:rPr>
          <w:rFonts w:cstheme="majorBidi"/>
          <w:sz w:val="24"/>
          <w:szCs w:val="24"/>
        </w:rPr>
      </w:pPr>
      <w:r w:rsidRPr="00BE169D">
        <w:rPr>
          <w:rFonts w:cstheme="majorBidi"/>
          <w:sz w:val="24"/>
          <w:szCs w:val="24"/>
        </w:rPr>
        <w:t xml:space="preserve">In recent times, the world has witnessed a rapid increase in technological innovations.  This era ushered in the advent of the electronic computer system among other modern technologies.  At present, the computer technology has permeated nearby all aspects of human organization roles and education. Computer encompasses almost all facts of human endeavours.  So much has been written in it and its relatedness to all areas of human disciplines which include computer/information technology, engineering, agriculture etc. Today, computer technology in schools is one of the most far – reaching and fast growing developments in education.  Like maize in a plantation during a storm, countries all over the world are bending towards the fad of computer Development in science and technology has brought to line light the indispensables roles of computer in the area of education.  It is a new instructional system.  The incursion of the electronic computer system into the education parlance, according to Sherman (2003) provides the where with all </w:t>
      </w:r>
      <w:proofErr w:type="gramStart"/>
      <w:r w:rsidRPr="00BE169D">
        <w:rPr>
          <w:rFonts w:cstheme="majorBidi"/>
          <w:sz w:val="24"/>
          <w:szCs w:val="24"/>
        </w:rPr>
        <w:t>the solve</w:t>
      </w:r>
      <w:proofErr w:type="gramEnd"/>
      <w:r w:rsidRPr="00BE169D">
        <w:rPr>
          <w:rFonts w:cstheme="majorBidi"/>
          <w:sz w:val="24"/>
          <w:szCs w:val="24"/>
        </w:rPr>
        <w:t xml:space="preserve"> teaching and learning problems even more rapidly and accurately than hitherto concerned.  This had eventually made the computer system the doyen of humanity as it continues to exact greater acceptance. Computer, according to </w:t>
      </w:r>
      <w:proofErr w:type="spellStart"/>
      <w:r w:rsidRPr="00BE169D">
        <w:rPr>
          <w:rFonts w:cstheme="majorBidi"/>
          <w:sz w:val="24"/>
          <w:szCs w:val="24"/>
        </w:rPr>
        <w:t>Jayesimi</w:t>
      </w:r>
      <w:proofErr w:type="spellEnd"/>
      <w:r w:rsidRPr="00BE169D">
        <w:rPr>
          <w:rFonts w:cstheme="majorBidi"/>
          <w:sz w:val="24"/>
          <w:szCs w:val="24"/>
        </w:rPr>
        <w:t xml:space="preserve"> (2007) has become the ‘</w:t>
      </w:r>
      <w:proofErr w:type="spellStart"/>
      <w:r w:rsidRPr="00BE169D">
        <w:rPr>
          <w:rFonts w:cstheme="majorBidi"/>
          <w:sz w:val="24"/>
          <w:szCs w:val="24"/>
        </w:rPr>
        <w:t>nowology</w:t>
      </w:r>
      <w:proofErr w:type="spellEnd"/>
      <w:r w:rsidRPr="00BE169D">
        <w:rPr>
          <w:rFonts w:cstheme="majorBidi"/>
          <w:sz w:val="24"/>
          <w:szCs w:val="24"/>
        </w:rPr>
        <w:t>’ in our society and possibly futuristic years ahead.</w:t>
      </w:r>
      <w:r w:rsidRPr="00BE169D">
        <w:rPr>
          <w:rFonts w:cstheme="majorBidi"/>
          <w:sz w:val="24"/>
          <w:szCs w:val="24"/>
        </w:rPr>
        <w:br/>
        <w:t xml:space="preserve">In </w:t>
      </w:r>
      <w:proofErr w:type="gramStart"/>
      <w:r w:rsidR="00ED115E" w:rsidRPr="00BE169D">
        <w:rPr>
          <w:rFonts w:cstheme="majorBidi"/>
          <w:sz w:val="24"/>
          <w:szCs w:val="24"/>
        </w:rPr>
        <w:t xml:space="preserve">academic </w:t>
      </w:r>
      <w:r w:rsidRPr="00BE169D">
        <w:rPr>
          <w:rFonts w:cstheme="majorBidi"/>
          <w:sz w:val="24"/>
          <w:szCs w:val="24"/>
        </w:rPr>
        <w:t xml:space="preserve"> schools</w:t>
      </w:r>
      <w:proofErr w:type="gramEnd"/>
      <w:r w:rsidRPr="00BE169D">
        <w:rPr>
          <w:rFonts w:cstheme="majorBidi"/>
          <w:sz w:val="24"/>
          <w:szCs w:val="24"/>
        </w:rPr>
        <w:t xml:space="preserve">, computers are widely used and the need for computer technology and literacy in the educational system has become more relevant.  Computer has been found to be an effective device for presenting an instructional programme.  According to MC </w:t>
      </w:r>
      <w:proofErr w:type="spellStart"/>
      <w:r w:rsidRPr="00BE169D">
        <w:rPr>
          <w:rFonts w:cstheme="majorBidi"/>
          <w:sz w:val="24"/>
          <w:szCs w:val="24"/>
        </w:rPr>
        <w:t>Cormick</w:t>
      </w:r>
      <w:proofErr w:type="spellEnd"/>
      <w:r w:rsidRPr="00BE169D">
        <w:rPr>
          <w:rFonts w:cstheme="majorBidi"/>
          <w:sz w:val="24"/>
          <w:szCs w:val="24"/>
        </w:rPr>
        <w:t xml:space="preserve"> (2008), computers can be used to diversity, develop and improve the pedagogical relation of teaching and learning.  Also, technological development can only be enhanced through proper acquisition of scientific knowledge, which can only be realized through relevant training in science, mathematics and computer education.  It was in this light that the federal government of Nigeria launched and natural policy on computer literacy of primary, </w:t>
      </w:r>
      <w:proofErr w:type="gramStart"/>
      <w:r w:rsidR="00ED115E" w:rsidRPr="00BE169D">
        <w:rPr>
          <w:rFonts w:cstheme="majorBidi"/>
          <w:sz w:val="24"/>
          <w:szCs w:val="24"/>
        </w:rPr>
        <w:t xml:space="preserve">academic </w:t>
      </w:r>
      <w:r w:rsidRPr="00BE169D">
        <w:rPr>
          <w:rFonts w:cstheme="majorBidi"/>
          <w:sz w:val="24"/>
          <w:szCs w:val="24"/>
        </w:rPr>
        <w:t xml:space="preserve"> and</w:t>
      </w:r>
      <w:proofErr w:type="gramEnd"/>
      <w:r w:rsidRPr="00BE169D">
        <w:rPr>
          <w:rFonts w:cstheme="majorBidi"/>
          <w:sz w:val="24"/>
          <w:szCs w:val="24"/>
        </w:rPr>
        <w:t xml:space="preserve"> terti</w:t>
      </w:r>
      <w:r w:rsidR="005D779A" w:rsidRPr="00BE169D">
        <w:rPr>
          <w:rFonts w:cstheme="majorBidi"/>
          <w:sz w:val="24"/>
          <w:szCs w:val="24"/>
        </w:rPr>
        <w:t>ary levels of education in 1987.</w:t>
      </w:r>
    </w:p>
    <w:p w:rsidR="009F0A50" w:rsidRPr="00BE169D" w:rsidRDefault="009F0A50" w:rsidP="00DE15A5">
      <w:pPr>
        <w:rPr>
          <w:rFonts w:cstheme="majorBidi"/>
          <w:sz w:val="24"/>
          <w:szCs w:val="24"/>
        </w:rPr>
      </w:pPr>
      <w:r w:rsidRPr="00BE169D">
        <w:rPr>
          <w:rFonts w:cstheme="majorBidi"/>
          <w:sz w:val="24"/>
          <w:szCs w:val="24"/>
        </w:rPr>
        <w:t xml:space="preserve">For the computer to transfer the school system, as there is increased merger between the computer technology and communication, and to equip the individual or student with thorough understanding of the computer in order to fit in to the </w:t>
      </w:r>
      <w:proofErr w:type="spellStart"/>
      <w:r w:rsidRPr="00BE169D">
        <w:rPr>
          <w:rFonts w:cstheme="majorBidi"/>
          <w:sz w:val="24"/>
          <w:szCs w:val="24"/>
        </w:rPr>
        <w:t>nejet</w:t>
      </w:r>
      <w:proofErr w:type="spellEnd"/>
      <w:r w:rsidRPr="00BE169D">
        <w:rPr>
          <w:rFonts w:cstheme="majorBidi"/>
          <w:sz w:val="24"/>
          <w:szCs w:val="24"/>
        </w:rPr>
        <w:t xml:space="preserve"> century </w:t>
      </w:r>
    </w:p>
    <w:p w:rsidR="009F0A50" w:rsidRPr="00BE169D" w:rsidRDefault="009F0A50" w:rsidP="00DE15A5">
      <w:pPr>
        <w:rPr>
          <w:rFonts w:cstheme="majorBidi"/>
          <w:sz w:val="24"/>
          <w:szCs w:val="24"/>
        </w:rPr>
      </w:pPr>
    </w:p>
    <w:p w:rsidR="009F0A50" w:rsidRPr="00BE169D" w:rsidRDefault="00ED115E" w:rsidP="00284B05">
      <w:pPr>
        <w:pStyle w:val="Heading1"/>
        <w:rPr>
          <w:szCs w:val="24"/>
        </w:rPr>
      </w:pPr>
      <w:bookmarkStart w:id="8" w:name="_Toc219316316"/>
      <w:r w:rsidRPr="00BE169D">
        <w:rPr>
          <w:szCs w:val="24"/>
        </w:rPr>
        <w:lastRenderedPageBreak/>
        <w:t>1.2 STATEMENT OF THE PROBLEM</w:t>
      </w:r>
      <w:bookmarkEnd w:id="8"/>
      <w:r w:rsidRPr="00BE169D">
        <w:rPr>
          <w:szCs w:val="24"/>
        </w:rPr>
        <w:t xml:space="preserve"> </w:t>
      </w:r>
    </w:p>
    <w:p w:rsidR="009F0A50" w:rsidRPr="00BE169D" w:rsidRDefault="009F0A50" w:rsidP="00DE15A5">
      <w:pPr>
        <w:rPr>
          <w:rFonts w:cstheme="majorBidi"/>
          <w:sz w:val="24"/>
          <w:szCs w:val="24"/>
        </w:rPr>
      </w:pPr>
      <w:r w:rsidRPr="00BE169D">
        <w:rPr>
          <w:rFonts w:cstheme="majorBidi"/>
          <w:sz w:val="24"/>
          <w:szCs w:val="24"/>
        </w:rPr>
        <w:t xml:space="preserve">As excellent and important the computer, it has not really gained its root in our Nigerian schools let alone the entire society its impact is not strongly felt by all, especially by our students. This is because there are some challenges facing its implementations in our society.  Some of the challenges are listed below. The challenges of computer education are both educational and administrative.  The prominent among the administrative problems is: </w:t>
      </w:r>
    </w:p>
    <w:p w:rsidR="005D779A" w:rsidRPr="00BE169D" w:rsidRDefault="009F0A50" w:rsidP="00DE15A5">
      <w:pPr>
        <w:pStyle w:val="ListParagraph"/>
        <w:numPr>
          <w:ilvl w:val="0"/>
          <w:numId w:val="5"/>
        </w:numPr>
        <w:rPr>
          <w:rFonts w:cstheme="majorBidi"/>
          <w:sz w:val="24"/>
          <w:szCs w:val="24"/>
        </w:rPr>
      </w:pPr>
      <w:r w:rsidRPr="00BE169D">
        <w:rPr>
          <w:rFonts w:cstheme="majorBidi"/>
          <w:sz w:val="24"/>
          <w:szCs w:val="24"/>
        </w:rPr>
        <w:t xml:space="preserve">Cost: over the years, the cost of computer had been on the high side.  This has been a different to the adoption of computer for instructional purposes in most Nigerian </w:t>
      </w:r>
      <w:proofErr w:type="gramStart"/>
      <w:r w:rsidR="00ED115E" w:rsidRPr="00BE169D">
        <w:rPr>
          <w:rFonts w:cstheme="majorBidi"/>
          <w:sz w:val="24"/>
          <w:szCs w:val="24"/>
        </w:rPr>
        <w:t xml:space="preserve">academic </w:t>
      </w:r>
      <w:r w:rsidRPr="00BE169D">
        <w:rPr>
          <w:rFonts w:cstheme="majorBidi"/>
          <w:sz w:val="24"/>
          <w:szCs w:val="24"/>
        </w:rPr>
        <w:t xml:space="preserve"> schools</w:t>
      </w:r>
      <w:proofErr w:type="gramEnd"/>
      <w:r w:rsidRPr="00BE169D">
        <w:rPr>
          <w:rFonts w:cstheme="majorBidi"/>
          <w:sz w:val="24"/>
          <w:szCs w:val="24"/>
        </w:rPr>
        <w:t xml:space="preserve">.  Coupled with this is the exorbitant price of software and hardware.  Where attempts are made </w:t>
      </w:r>
      <w:proofErr w:type="spellStart"/>
      <w:r w:rsidRPr="00BE169D">
        <w:rPr>
          <w:rFonts w:cstheme="majorBidi"/>
          <w:sz w:val="24"/>
          <w:szCs w:val="24"/>
        </w:rPr>
        <w:t>o</w:t>
      </w:r>
      <w:proofErr w:type="spellEnd"/>
      <w:r w:rsidRPr="00BE169D">
        <w:rPr>
          <w:rFonts w:cstheme="majorBidi"/>
          <w:sz w:val="24"/>
          <w:szCs w:val="24"/>
        </w:rPr>
        <w:t xml:space="preserve"> purchase computers for instructional purposes, the costs of installation, maintenance and replacement re unavoidable. Another impediment to use of computer in the classroom could be attributed to the syndrome of resistance to change among the Nigerian teachers.  The </w:t>
      </w:r>
      <w:proofErr w:type="gramStart"/>
      <w:r w:rsidRPr="00BE169D">
        <w:rPr>
          <w:rFonts w:cstheme="majorBidi"/>
          <w:sz w:val="24"/>
          <w:szCs w:val="24"/>
        </w:rPr>
        <w:t>view the use of computer in teaching as a means of displacing them form</w:t>
      </w:r>
      <w:proofErr w:type="gramEnd"/>
      <w:r w:rsidRPr="00BE169D">
        <w:rPr>
          <w:rFonts w:cstheme="majorBidi"/>
          <w:sz w:val="24"/>
          <w:szCs w:val="24"/>
        </w:rPr>
        <w:t xml:space="preserve"> their cherished job rather than an instructional material to enrich teaching and learning.  Also, they regard the use of computer as an increase in their tasks in the classroom without adequate compensation. Death of instructional facilities militates against the use of computer teaching in learning in the </w:t>
      </w:r>
      <w:proofErr w:type="gramStart"/>
      <w:r w:rsidR="00ED115E" w:rsidRPr="00BE169D">
        <w:rPr>
          <w:rFonts w:cstheme="majorBidi"/>
          <w:sz w:val="24"/>
          <w:szCs w:val="24"/>
        </w:rPr>
        <w:t xml:space="preserve">academic </w:t>
      </w:r>
      <w:r w:rsidRPr="00BE169D">
        <w:rPr>
          <w:rFonts w:cstheme="majorBidi"/>
          <w:sz w:val="24"/>
          <w:szCs w:val="24"/>
        </w:rPr>
        <w:t xml:space="preserve"> schools</w:t>
      </w:r>
      <w:proofErr w:type="gramEnd"/>
      <w:r w:rsidRPr="00BE169D">
        <w:rPr>
          <w:rFonts w:cstheme="majorBidi"/>
          <w:sz w:val="24"/>
          <w:szCs w:val="24"/>
        </w:rPr>
        <w:t xml:space="preserve">.  Facilities such as adequate air condition, appropriate computer environment and building are not provided. </w:t>
      </w:r>
    </w:p>
    <w:p w:rsidR="005D779A" w:rsidRPr="00BE169D" w:rsidRDefault="00ED115E" w:rsidP="00284B05">
      <w:pPr>
        <w:pStyle w:val="Heading1"/>
        <w:rPr>
          <w:szCs w:val="24"/>
        </w:rPr>
      </w:pPr>
      <w:bookmarkStart w:id="9" w:name="_Toc219316317"/>
      <w:r w:rsidRPr="00BE169D">
        <w:rPr>
          <w:szCs w:val="24"/>
        </w:rPr>
        <w:t xml:space="preserve">1.3 AIM </w:t>
      </w:r>
      <w:r w:rsidR="00815238" w:rsidRPr="00BE169D">
        <w:rPr>
          <w:szCs w:val="24"/>
        </w:rPr>
        <w:t xml:space="preserve">AND OBJECTIVES </w:t>
      </w:r>
      <w:r w:rsidRPr="00BE169D">
        <w:rPr>
          <w:szCs w:val="24"/>
        </w:rPr>
        <w:t>OF THE STUDY</w:t>
      </w:r>
      <w:bookmarkEnd w:id="9"/>
    </w:p>
    <w:p w:rsidR="005D779A" w:rsidRPr="00BE169D" w:rsidRDefault="005D779A" w:rsidP="00DE15A5">
      <w:pPr>
        <w:rPr>
          <w:rFonts w:cstheme="majorBidi"/>
          <w:sz w:val="24"/>
          <w:szCs w:val="24"/>
        </w:rPr>
      </w:pPr>
      <w:r w:rsidRPr="00BE169D">
        <w:rPr>
          <w:rFonts w:cstheme="majorBidi"/>
          <w:sz w:val="24"/>
          <w:szCs w:val="24"/>
        </w:rPr>
        <w:t xml:space="preserve">The integration of modern computers in education aims to enhance and transform the learning experience for students in Nigeria. Hence, Funakaye Local Government </w:t>
      </w:r>
      <w:proofErr w:type="gramStart"/>
      <w:r w:rsidRPr="00BE169D">
        <w:rPr>
          <w:rFonts w:cstheme="majorBidi"/>
          <w:sz w:val="24"/>
          <w:szCs w:val="24"/>
        </w:rPr>
        <w:t>implement</w:t>
      </w:r>
      <w:proofErr w:type="gramEnd"/>
      <w:r w:rsidRPr="00BE169D">
        <w:rPr>
          <w:rFonts w:cstheme="majorBidi"/>
          <w:sz w:val="24"/>
          <w:szCs w:val="24"/>
        </w:rPr>
        <w:t xml:space="preserve"> the use of modern computers in western education. </w:t>
      </w:r>
    </w:p>
    <w:p w:rsidR="005D779A" w:rsidRPr="00BE169D" w:rsidRDefault="005D779A" w:rsidP="00DE15A5">
      <w:pPr>
        <w:rPr>
          <w:rFonts w:cstheme="majorBidi"/>
          <w:sz w:val="24"/>
          <w:szCs w:val="24"/>
        </w:rPr>
      </w:pPr>
      <w:r w:rsidRPr="00BE169D">
        <w:rPr>
          <w:rFonts w:cstheme="majorBidi"/>
          <w:sz w:val="24"/>
          <w:szCs w:val="24"/>
        </w:rPr>
        <w:t>The objectives of the study include:</w:t>
      </w:r>
    </w:p>
    <w:p w:rsidR="005D779A" w:rsidRPr="00BE169D" w:rsidRDefault="005D779A" w:rsidP="00DE15A5">
      <w:pPr>
        <w:pStyle w:val="ListParagraph"/>
        <w:numPr>
          <w:ilvl w:val="0"/>
          <w:numId w:val="3"/>
        </w:numPr>
        <w:ind w:left="0"/>
        <w:rPr>
          <w:rFonts w:cstheme="majorBidi"/>
          <w:sz w:val="24"/>
          <w:szCs w:val="24"/>
          <w:lang w:eastAsia="en-GB"/>
        </w:rPr>
      </w:pPr>
      <w:r w:rsidRPr="00BE169D">
        <w:rPr>
          <w:rFonts w:cstheme="majorBidi"/>
          <w:sz w:val="24"/>
          <w:szCs w:val="24"/>
          <w:lang w:eastAsia="en-GB"/>
        </w:rPr>
        <w:t>To Enhanced Learning Opportunities in Funakaye LGA:</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Personalized Learning: Computers allow for adaptive learning experiences, catering to individual student needs and pace.</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Interactive Content: Educational software and multimedia tools create engaging and interactive content to make learning more interesting.</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t>To enable the people of the study area  Access to Information:</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Internet Resources: Computers provide access to a vast repository of information through the internet, enabling students to explore beyond traditional textbooks.</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lastRenderedPageBreak/>
        <w:t>Digital Libraries: Access to digital libraries and online databases facilitates research and in-depth study.</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t>To improve the Skill Development of the students in Funakaye LGA Using modern computers:</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Digital Literacy: Using computers helps students develop essential digital literacy skills, which are crucial in today's technology-driven world.</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Problem-Solving: Educational software often incorporates problem-solving exercises, fostering critical thinking skills.</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t>To bring Collaborative Learning to the place of the study:</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Online Collaboration: Computers enable students to collaborate on projects and assignments, promoting teamwork and communication skills.</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Virtual Classrooms: With the use of computers, students can participate in virtual classrooms, breaking down geographical barriers.</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t>To create a medium of Multimedia Learning:</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Visual Aids: Computers facilitate the use of multimedia elements, such as videos, animations, and simulations, making complex concepts more accessible.</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Interactive Simulations: Virtual experiments and simulations enhance understanding in subjects like science and mathematics.</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t>To allow Efficient Assessment:</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Automated Assessment Tools: Computers streamline the assessment process, providing instant feedback to students and educators.</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 xml:space="preserve">Data Analytics: Educational software can </w:t>
      </w:r>
      <w:proofErr w:type="spellStart"/>
      <w:r w:rsidRPr="00BE169D">
        <w:rPr>
          <w:rFonts w:cstheme="majorBidi"/>
          <w:sz w:val="24"/>
          <w:szCs w:val="24"/>
          <w:lang w:eastAsia="en-GB"/>
        </w:rPr>
        <w:t>analyze</w:t>
      </w:r>
      <w:proofErr w:type="spellEnd"/>
      <w:r w:rsidRPr="00BE169D">
        <w:rPr>
          <w:rFonts w:cstheme="majorBidi"/>
          <w:sz w:val="24"/>
          <w:szCs w:val="24"/>
          <w:lang w:eastAsia="en-GB"/>
        </w:rPr>
        <w:t xml:space="preserve"> student performance data, helping teachers identify areas for improvement and tailor instruction accordingly.</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t>To achieve Global Connectivity:</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Global Learning Communities: Computers enable students to connect with peers globally, fostering a sense of global citizenship and cultural awareness.</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International Perspectives: Access to online resources allows students to explore diverse perspectives on various topics.</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t>To Prepare for the Future generation adaptability of Artificial intelligence:</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Career Readiness: Integrating technology in education prepares students for the technology-driven workforce, enhancing their employability.</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Adaptability: Exposure to various digital tools fosters adaptability, a crucial skill in a rapidly changing technological landscape.</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lastRenderedPageBreak/>
        <w:t>To improve Inclusive Education:</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Accessibility Features: Computers can be equipped with accessibility features to support students with diverse learning needs.</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Differentiated Instruction: Technology allows for differentiated instruction, accommodating various learning styles and abilities.</w:t>
      </w:r>
    </w:p>
    <w:p w:rsidR="005D779A" w:rsidRPr="00BE169D" w:rsidRDefault="005D779A" w:rsidP="00DE15A5">
      <w:pPr>
        <w:pStyle w:val="ListParagraph"/>
        <w:numPr>
          <w:ilvl w:val="0"/>
          <w:numId w:val="3"/>
        </w:numPr>
        <w:rPr>
          <w:rFonts w:cstheme="majorBidi"/>
          <w:sz w:val="24"/>
          <w:szCs w:val="24"/>
          <w:lang w:eastAsia="en-GB"/>
        </w:rPr>
      </w:pPr>
      <w:r w:rsidRPr="00BE169D">
        <w:rPr>
          <w:rFonts w:cstheme="majorBidi"/>
          <w:sz w:val="24"/>
          <w:szCs w:val="24"/>
          <w:lang w:eastAsia="en-GB"/>
        </w:rPr>
        <w:t>Continuous Professional Development:</w:t>
      </w:r>
    </w:p>
    <w:p w:rsidR="005D779A" w:rsidRPr="00BE169D" w:rsidRDefault="005D779A" w:rsidP="00DE15A5">
      <w:pPr>
        <w:pStyle w:val="ListParagraph"/>
        <w:numPr>
          <w:ilvl w:val="0"/>
          <w:numId w:val="4"/>
        </w:numPr>
        <w:rPr>
          <w:rFonts w:cstheme="majorBidi"/>
          <w:sz w:val="24"/>
          <w:szCs w:val="24"/>
          <w:lang w:eastAsia="en-GB"/>
        </w:rPr>
      </w:pPr>
      <w:r w:rsidRPr="00BE169D">
        <w:rPr>
          <w:rFonts w:cstheme="majorBidi"/>
          <w:sz w:val="24"/>
          <w:szCs w:val="24"/>
          <w:lang w:eastAsia="en-GB"/>
        </w:rPr>
        <w:t>Teacher Training: Integrating technology in education includes ongoing professional development for teachers, ensuring they are equipped with the latest tools and methodologies.</w:t>
      </w:r>
    </w:p>
    <w:p w:rsidR="005D779A" w:rsidRPr="00BE169D" w:rsidRDefault="005D779A" w:rsidP="00DE15A5">
      <w:pPr>
        <w:rPr>
          <w:rFonts w:cstheme="majorBidi"/>
          <w:sz w:val="24"/>
          <w:szCs w:val="24"/>
          <w:lang w:eastAsia="en-GB"/>
        </w:rPr>
      </w:pPr>
      <w:r w:rsidRPr="00BE169D">
        <w:rPr>
          <w:rFonts w:cstheme="majorBidi"/>
          <w:sz w:val="24"/>
          <w:szCs w:val="24"/>
          <w:lang w:eastAsia="en-GB"/>
        </w:rPr>
        <w:t>By addressing these aims and objectives, the use of modern computers in western education seeks to create a dynamic and effective learning environment in Funakaye Local Government that prepares students for the challenges of the 21st century.</w:t>
      </w:r>
    </w:p>
    <w:p w:rsidR="005D779A" w:rsidRPr="00BE169D" w:rsidRDefault="005D779A" w:rsidP="00DE15A5">
      <w:pPr>
        <w:rPr>
          <w:rFonts w:cstheme="majorBidi"/>
          <w:sz w:val="24"/>
          <w:szCs w:val="24"/>
        </w:rPr>
      </w:pPr>
    </w:p>
    <w:p w:rsidR="005D779A" w:rsidRPr="00BE169D" w:rsidRDefault="00815238" w:rsidP="00284B05">
      <w:pPr>
        <w:pStyle w:val="Heading1"/>
        <w:rPr>
          <w:szCs w:val="24"/>
        </w:rPr>
      </w:pPr>
      <w:bookmarkStart w:id="10" w:name="_Toc219316318"/>
      <w:r w:rsidRPr="00BE169D">
        <w:rPr>
          <w:szCs w:val="24"/>
        </w:rPr>
        <w:t>1.4 PURPOSE OF THE STUDY</w:t>
      </w:r>
      <w:bookmarkEnd w:id="10"/>
      <w:r w:rsidRPr="00BE169D">
        <w:rPr>
          <w:szCs w:val="24"/>
        </w:rPr>
        <w:t xml:space="preserve"> </w:t>
      </w:r>
    </w:p>
    <w:p w:rsidR="009F0A50" w:rsidRPr="00BE169D" w:rsidRDefault="009F0A50" w:rsidP="00DE15A5">
      <w:pPr>
        <w:rPr>
          <w:rFonts w:cstheme="majorBidi"/>
          <w:sz w:val="24"/>
          <w:szCs w:val="24"/>
        </w:rPr>
      </w:pPr>
      <w:r w:rsidRPr="00BE169D">
        <w:rPr>
          <w:rFonts w:cstheme="majorBidi"/>
          <w:sz w:val="24"/>
          <w:szCs w:val="24"/>
        </w:rPr>
        <w:t xml:space="preserve">The purpose of the study is to examine the following </w:t>
      </w:r>
    </w:p>
    <w:p w:rsidR="009F0A50" w:rsidRPr="00BE169D" w:rsidRDefault="009F0A50" w:rsidP="00DE15A5">
      <w:pPr>
        <w:rPr>
          <w:rFonts w:cstheme="majorBidi"/>
          <w:sz w:val="24"/>
          <w:szCs w:val="24"/>
        </w:rPr>
      </w:pPr>
      <w:r w:rsidRPr="00BE169D">
        <w:rPr>
          <w:rFonts w:cstheme="majorBidi"/>
          <w:sz w:val="24"/>
          <w:szCs w:val="24"/>
        </w:rPr>
        <w:t xml:space="preserve">1)                To find out the effect of computer in teaching and learning in the classroom settings. </w:t>
      </w:r>
    </w:p>
    <w:p w:rsidR="009F0A50" w:rsidRPr="00BE169D" w:rsidRDefault="009F0A50" w:rsidP="00DE15A5">
      <w:pPr>
        <w:rPr>
          <w:rFonts w:cstheme="majorBidi"/>
          <w:sz w:val="24"/>
          <w:szCs w:val="24"/>
        </w:rPr>
      </w:pPr>
      <w:r w:rsidRPr="00BE169D">
        <w:rPr>
          <w:rFonts w:cstheme="majorBidi"/>
          <w:sz w:val="24"/>
          <w:szCs w:val="24"/>
        </w:rPr>
        <w:t xml:space="preserve">2)                The extent that the teachers uses computer as a language of instruction in the classroom </w:t>
      </w:r>
    </w:p>
    <w:p w:rsidR="009F0A50" w:rsidRPr="00BE169D" w:rsidRDefault="009F0A50" w:rsidP="00DE15A5">
      <w:pPr>
        <w:rPr>
          <w:rFonts w:cstheme="majorBidi"/>
          <w:sz w:val="24"/>
          <w:szCs w:val="24"/>
        </w:rPr>
      </w:pPr>
      <w:r w:rsidRPr="00BE169D">
        <w:rPr>
          <w:rFonts w:cstheme="majorBidi"/>
          <w:sz w:val="24"/>
          <w:szCs w:val="24"/>
        </w:rPr>
        <w:t xml:space="preserve">3)                To investigate how </w:t>
      </w:r>
      <w:proofErr w:type="spellStart"/>
      <w:r w:rsidRPr="00BE169D">
        <w:rPr>
          <w:rFonts w:cstheme="majorBidi"/>
          <w:sz w:val="24"/>
          <w:szCs w:val="24"/>
        </w:rPr>
        <w:t>skillful</w:t>
      </w:r>
      <w:proofErr w:type="spellEnd"/>
      <w:r w:rsidRPr="00BE169D">
        <w:rPr>
          <w:rFonts w:cstheme="majorBidi"/>
          <w:sz w:val="24"/>
          <w:szCs w:val="24"/>
        </w:rPr>
        <w:t xml:space="preserve"> the teacher is in using computer 4)                </w:t>
      </w:r>
      <w:proofErr w:type="gramStart"/>
      <w:r w:rsidRPr="00BE169D">
        <w:rPr>
          <w:rFonts w:cstheme="majorBidi"/>
          <w:sz w:val="24"/>
          <w:szCs w:val="24"/>
        </w:rPr>
        <w:t>In</w:t>
      </w:r>
      <w:proofErr w:type="gramEnd"/>
      <w:r w:rsidRPr="00BE169D">
        <w:rPr>
          <w:rFonts w:cstheme="majorBidi"/>
          <w:sz w:val="24"/>
          <w:szCs w:val="24"/>
        </w:rPr>
        <w:t xml:space="preserve"> what ways has the computer through internet helped in increasing the intelligent quotient of the learner. </w:t>
      </w:r>
    </w:p>
    <w:p w:rsidR="009F0A50" w:rsidRPr="00BE169D" w:rsidRDefault="009F0A50" w:rsidP="00DE15A5">
      <w:pPr>
        <w:rPr>
          <w:rFonts w:cstheme="majorBidi"/>
          <w:sz w:val="24"/>
          <w:szCs w:val="24"/>
        </w:rPr>
      </w:pPr>
      <w:r w:rsidRPr="00BE169D">
        <w:rPr>
          <w:rFonts w:cstheme="majorBidi"/>
          <w:sz w:val="24"/>
          <w:szCs w:val="24"/>
        </w:rPr>
        <w:t xml:space="preserve">5)                To make recommendation for improving the use of computer in all </w:t>
      </w:r>
      <w:proofErr w:type="gramStart"/>
      <w:r w:rsidR="00ED115E" w:rsidRPr="00BE169D">
        <w:rPr>
          <w:rFonts w:cstheme="majorBidi"/>
          <w:sz w:val="24"/>
          <w:szCs w:val="24"/>
        </w:rPr>
        <w:t xml:space="preserve">academic </w:t>
      </w:r>
      <w:r w:rsidRPr="00BE169D">
        <w:rPr>
          <w:rFonts w:cstheme="majorBidi"/>
          <w:sz w:val="24"/>
          <w:szCs w:val="24"/>
        </w:rPr>
        <w:t xml:space="preserve"> schools</w:t>
      </w:r>
      <w:proofErr w:type="gramEnd"/>
      <w:r w:rsidRPr="00BE169D">
        <w:rPr>
          <w:rFonts w:cstheme="majorBidi"/>
          <w:sz w:val="24"/>
          <w:szCs w:val="24"/>
        </w:rPr>
        <w:t xml:space="preserve"> </w:t>
      </w:r>
    </w:p>
    <w:p w:rsidR="009F0A50" w:rsidRPr="00BE169D" w:rsidRDefault="009F0A50" w:rsidP="00DE15A5">
      <w:pPr>
        <w:rPr>
          <w:rFonts w:cstheme="majorBidi"/>
          <w:sz w:val="24"/>
          <w:szCs w:val="24"/>
        </w:rPr>
      </w:pPr>
      <w:r w:rsidRPr="00BE169D">
        <w:rPr>
          <w:rFonts w:cstheme="majorBidi"/>
          <w:sz w:val="24"/>
          <w:szCs w:val="24"/>
        </w:rPr>
        <w:t xml:space="preserve">6)                To make recommendation for the curriculum planner. </w:t>
      </w:r>
    </w:p>
    <w:p w:rsidR="009F0A50" w:rsidRPr="00BE169D" w:rsidRDefault="00815238" w:rsidP="00284B05">
      <w:pPr>
        <w:pStyle w:val="Heading1"/>
        <w:rPr>
          <w:szCs w:val="24"/>
        </w:rPr>
      </w:pPr>
      <w:bookmarkStart w:id="11" w:name="_Toc219316319"/>
      <w:r w:rsidRPr="00BE169D">
        <w:rPr>
          <w:szCs w:val="24"/>
        </w:rPr>
        <w:t>1.5 RESEARCH QUESTIONS</w:t>
      </w:r>
      <w:bookmarkEnd w:id="11"/>
      <w:r w:rsidRPr="00BE169D">
        <w:rPr>
          <w:szCs w:val="24"/>
        </w:rPr>
        <w:t xml:space="preserve"> </w:t>
      </w:r>
    </w:p>
    <w:p w:rsidR="009F0A50" w:rsidRPr="00BE169D" w:rsidRDefault="009F0A50" w:rsidP="00DE15A5">
      <w:pPr>
        <w:rPr>
          <w:rFonts w:cstheme="majorBidi"/>
          <w:sz w:val="24"/>
          <w:szCs w:val="24"/>
        </w:rPr>
      </w:pPr>
      <w:r w:rsidRPr="00BE169D">
        <w:rPr>
          <w:rFonts w:cstheme="majorBidi"/>
          <w:sz w:val="24"/>
          <w:szCs w:val="24"/>
        </w:rPr>
        <w:t xml:space="preserve">1)                Is the number of computer teachers adequate for the population in the </w:t>
      </w:r>
      <w:proofErr w:type="gramStart"/>
      <w:r w:rsidR="00ED115E" w:rsidRPr="00BE169D">
        <w:rPr>
          <w:rFonts w:cstheme="majorBidi"/>
          <w:sz w:val="24"/>
          <w:szCs w:val="24"/>
        </w:rPr>
        <w:t xml:space="preserve">academic </w:t>
      </w:r>
      <w:r w:rsidRPr="00BE169D">
        <w:rPr>
          <w:rFonts w:cstheme="majorBidi"/>
          <w:sz w:val="24"/>
          <w:szCs w:val="24"/>
        </w:rPr>
        <w:t xml:space="preserve"> schools</w:t>
      </w:r>
      <w:proofErr w:type="gramEnd"/>
      <w:r w:rsidRPr="00BE169D">
        <w:rPr>
          <w:rFonts w:cstheme="majorBidi"/>
          <w:sz w:val="24"/>
          <w:szCs w:val="24"/>
        </w:rPr>
        <w:t xml:space="preserve">? </w:t>
      </w:r>
    </w:p>
    <w:p w:rsidR="009F0A50" w:rsidRPr="00BE169D" w:rsidRDefault="009F0A50" w:rsidP="00DE15A5">
      <w:pPr>
        <w:rPr>
          <w:rFonts w:cstheme="majorBidi"/>
          <w:sz w:val="24"/>
          <w:szCs w:val="24"/>
        </w:rPr>
      </w:pPr>
      <w:r w:rsidRPr="00BE169D">
        <w:rPr>
          <w:rFonts w:cstheme="majorBidi"/>
          <w:sz w:val="24"/>
          <w:szCs w:val="24"/>
        </w:rPr>
        <w:t xml:space="preserve">2)                How </w:t>
      </w:r>
      <w:proofErr w:type="gramStart"/>
      <w:r w:rsidRPr="00BE169D">
        <w:rPr>
          <w:rFonts w:cstheme="majorBidi"/>
          <w:sz w:val="24"/>
          <w:szCs w:val="24"/>
        </w:rPr>
        <w:t>does the pupils</w:t>
      </w:r>
      <w:proofErr w:type="gramEnd"/>
      <w:r w:rsidRPr="00BE169D">
        <w:rPr>
          <w:rFonts w:cstheme="majorBidi"/>
          <w:sz w:val="24"/>
          <w:szCs w:val="24"/>
        </w:rPr>
        <w:t xml:space="preserve"> perform when taught with the aid of computer? 3)                Can by subject teacher teach computer science effective? 4)                Are the computer science teachers adequately qualified to teach computer </w:t>
      </w:r>
      <w:r w:rsidR="00ED115E" w:rsidRPr="00BE169D">
        <w:rPr>
          <w:rFonts w:cstheme="majorBidi"/>
          <w:sz w:val="24"/>
          <w:szCs w:val="24"/>
        </w:rPr>
        <w:t>studies</w:t>
      </w:r>
      <w:r w:rsidRPr="00BE169D">
        <w:rPr>
          <w:rFonts w:cstheme="majorBidi"/>
          <w:sz w:val="24"/>
          <w:szCs w:val="24"/>
        </w:rPr>
        <w:t xml:space="preserve"> in </w:t>
      </w:r>
      <w:proofErr w:type="gramStart"/>
      <w:r w:rsidR="00ED115E" w:rsidRPr="00BE169D">
        <w:rPr>
          <w:rFonts w:cstheme="majorBidi"/>
          <w:sz w:val="24"/>
          <w:szCs w:val="24"/>
        </w:rPr>
        <w:t xml:space="preserve">academic </w:t>
      </w:r>
      <w:r w:rsidRPr="00BE169D">
        <w:rPr>
          <w:rFonts w:cstheme="majorBidi"/>
          <w:sz w:val="24"/>
          <w:szCs w:val="24"/>
        </w:rPr>
        <w:t xml:space="preserve"> schools</w:t>
      </w:r>
      <w:proofErr w:type="gramEnd"/>
      <w:r w:rsidRPr="00BE169D">
        <w:rPr>
          <w:rFonts w:cstheme="majorBidi"/>
          <w:sz w:val="24"/>
          <w:szCs w:val="24"/>
        </w:rPr>
        <w:t xml:space="preserve">? </w:t>
      </w:r>
    </w:p>
    <w:p w:rsidR="009F0A50" w:rsidRPr="00BE169D" w:rsidRDefault="009F0A50" w:rsidP="00DE15A5">
      <w:pPr>
        <w:rPr>
          <w:rFonts w:cstheme="majorBidi"/>
          <w:sz w:val="24"/>
          <w:szCs w:val="24"/>
        </w:rPr>
      </w:pPr>
      <w:r w:rsidRPr="00BE169D">
        <w:rPr>
          <w:rFonts w:cstheme="majorBidi"/>
          <w:sz w:val="24"/>
          <w:szCs w:val="24"/>
        </w:rPr>
        <w:t xml:space="preserve">5)                Is there a properly equipped computer laboratory in the school? </w:t>
      </w:r>
    </w:p>
    <w:p w:rsidR="009F0A50" w:rsidRPr="00BE169D" w:rsidRDefault="009F0A50" w:rsidP="00DE15A5">
      <w:pPr>
        <w:rPr>
          <w:rFonts w:cstheme="majorBidi"/>
          <w:sz w:val="24"/>
          <w:szCs w:val="24"/>
        </w:rPr>
      </w:pPr>
    </w:p>
    <w:p w:rsidR="009F0A50" w:rsidRPr="00BE169D" w:rsidRDefault="00815238" w:rsidP="00284B05">
      <w:pPr>
        <w:pStyle w:val="Heading1"/>
        <w:rPr>
          <w:szCs w:val="24"/>
        </w:rPr>
      </w:pPr>
      <w:bookmarkStart w:id="12" w:name="_Toc219316320"/>
      <w:r w:rsidRPr="00BE169D">
        <w:rPr>
          <w:szCs w:val="24"/>
        </w:rPr>
        <w:t>1.6 HYPOTHESIS</w:t>
      </w:r>
      <w:bookmarkEnd w:id="12"/>
      <w:r w:rsidRPr="00BE169D">
        <w:rPr>
          <w:szCs w:val="24"/>
        </w:rPr>
        <w:t xml:space="preserve"> </w:t>
      </w:r>
    </w:p>
    <w:p w:rsidR="009F0A50" w:rsidRPr="00BE169D" w:rsidRDefault="009F0A50" w:rsidP="00DE15A5">
      <w:pPr>
        <w:rPr>
          <w:rFonts w:cstheme="majorBidi"/>
          <w:sz w:val="24"/>
          <w:szCs w:val="24"/>
        </w:rPr>
      </w:pPr>
      <w:r w:rsidRPr="00BE169D">
        <w:rPr>
          <w:rFonts w:cstheme="majorBidi"/>
          <w:sz w:val="24"/>
          <w:szCs w:val="24"/>
        </w:rPr>
        <w:t>i.</w:t>
      </w:r>
      <w:proofErr w:type="gramStart"/>
      <w:r w:rsidRPr="00BE169D">
        <w:rPr>
          <w:rFonts w:cstheme="majorBidi"/>
          <w:sz w:val="24"/>
          <w:szCs w:val="24"/>
        </w:rPr>
        <w:t>  There</w:t>
      </w:r>
      <w:proofErr w:type="gramEnd"/>
      <w:r w:rsidRPr="00BE169D">
        <w:rPr>
          <w:rFonts w:cstheme="majorBidi"/>
          <w:sz w:val="24"/>
          <w:szCs w:val="24"/>
        </w:rPr>
        <w:t xml:space="preserve"> is no properly equipped computer laboratory in the school</w:t>
      </w:r>
      <w:r w:rsidR="00815238" w:rsidRPr="00BE169D">
        <w:rPr>
          <w:rFonts w:cstheme="majorBidi"/>
          <w:sz w:val="24"/>
          <w:szCs w:val="24"/>
        </w:rPr>
        <w:t>.</w:t>
      </w:r>
      <w:r w:rsidRPr="00BE169D">
        <w:rPr>
          <w:rFonts w:cstheme="majorBidi"/>
          <w:sz w:val="24"/>
          <w:szCs w:val="24"/>
        </w:rPr>
        <w:t xml:space="preserve"> </w:t>
      </w:r>
    </w:p>
    <w:p w:rsidR="009F0A50" w:rsidRPr="00BE169D" w:rsidRDefault="009F0A50" w:rsidP="00DE15A5">
      <w:pPr>
        <w:rPr>
          <w:rFonts w:cstheme="majorBidi"/>
          <w:sz w:val="24"/>
          <w:szCs w:val="24"/>
        </w:rPr>
      </w:pPr>
      <w:r w:rsidRPr="00BE169D">
        <w:rPr>
          <w:rFonts w:cstheme="majorBidi"/>
          <w:sz w:val="24"/>
          <w:szCs w:val="24"/>
        </w:rPr>
        <w:t xml:space="preserve">ii. There </w:t>
      </w:r>
      <w:r w:rsidR="00815238" w:rsidRPr="00BE169D">
        <w:rPr>
          <w:rFonts w:cstheme="majorBidi"/>
          <w:sz w:val="24"/>
          <w:szCs w:val="24"/>
        </w:rPr>
        <w:t>are no adequate qualified teachers</w:t>
      </w:r>
      <w:r w:rsidRPr="00BE169D">
        <w:rPr>
          <w:rFonts w:cstheme="majorBidi"/>
          <w:sz w:val="24"/>
          <w:szCs w:val="24"/>
        </w:rPr>
        <w:t xml:space="preserve"> to teach computer science in the </w:t>
      </w:r>
      <w:r w:rsidR="00815238" w:rsidRPr="00BE169D">
        <w:rPr>
          <w:rFonts w:cstheme="majorBidi"/>
          <w:sz w:val="24"/>
          <w:szCs w:val="24"/>
        </w:rPr>
        <w:t>academic schools.</w:t>
      </w:r>
      <w:r w:rsidRPr="00BE169D">
        <w:rPr>
          <w:rFonts w:cstheme="majorBidi"/>
          <w:sz w:val="24"/>
          <w:szCs w:val="24"/>
        </w:rPr>
        <w:t xml:space="preserve"> </w:t>
      </w:r>
    </w:p>
    <w:p w:rsidR="009F0A50" w:rsidRPr="00BE169D" w:rsidRDefault="009F0A50" w:rsidP="00DE15A5">
      <w:pPr>
        <w:rPr>
          <w:rFonts w:cstheme="majorBidi"/>
          <w:sz w:val="24"/>
          <w:szCs w:val="24"/>
        </w:rPr>
      </w:pPr>
      <w:r w:rsidRPr="00BE169D">
        <w:rPr>
          <w:rFonts w:cstheme="majorBidi"/>
          <w:sz w:val="24"/>
          <w:szCs w:val="24"/>
        </w:rPr>
        <w:t>i</w:t>
      </w:r>
      <w:r w:rsidR="00815238" w:rsidRPr="00BE169D">
        <w:rPr>
          <w:rFonts w:cstheme="majorBidi"/>
          <w:sz w:val="24"/>
          <w:szCs w:val="24"/>
        </w:rPr>
        <w:t xml:space="preserve">ii. </w:t>
      </w:r>
      <w:r w:rsidRPr="00BE169D">
        <w:rPr>
          <w:rFonts w:cstheme="majorBidi"/>
          <w:sz w:val="24"/>
          <w:szCs w:val="24"/>
        </w:rPr>
        <w:t xml:space="preserve">There is no enough number of computer science teachers in the school. </w:t>
      </w:r>
    </w:p>
    <w:p w:rsidR="00815238" w:rsidRPr="00BE169D" w:rsidRDefault="00815238" w:rsidP="00DE15A5">
      <w:pPr>
        <w:rPr>
          <w:rFonts w:cstheme="majorBidi"/>
          <w:sz w:val="24"/>
          <w:szCs w:val="24"/>
        </w:rPr>
      </w:pPr>
      <w:r w:rsidRPr="00BE169D">
        <w:rPr>
          <w:rFonts w:cstheme="majorBidi"/>
          <w:sz w:val="24"/>
          <w:szCs w:val="24"/>
        </w:rPr>
        <w:t>iv. Modern Computer improves the ability of reading and comprehension in academic schools</w:t>
      </w:r>
    </w:p>
    <w:p w:rsidR="009F0A50" w:rsidRPr="00BE169D" w:rsidRDefault="009F0A50" w:rsidP="00DE15A5">
      <w:pPr>
        <w:rPr>
          <w:rFonts w:cstheme="majorBidi"/>
          <w:sz w:val="24"/>
          <w:szCs w:val="24"/>
        </w:rPr>
      </w:pPr>
    </w:p>
    <w:p w:rsidR="009F0A50" w:rsidRPr="00BE169D" w:rsidRDefault="00815238" w:rsidP="00284B05">
      <w:pPr>
        <w:pStyle w:val="Heading1"/>
        <w:rPr>
          <w:szCs w:val="24"/>
        </w:rPr>
      </w:pPr>
      <w:bookmarkStart w:id="13" w:name="_Toc219316321"/>
      <w:r w:rsidRPr="00BE169D">
        <w:rPr>
          <w:szCs w:val="24"/>
        </w:rPr>
        <w:t>1.7 SIGNIFICANCE OF THE STUDY</w:t>
      </w:r>
      <w:bookmarkEnd w:id="13"/>
      <w:r w:rsidRPr="00BE169D">
        <w:rPr>
          <w:szCs w:val="24"/>
        </w:rPr>
        <w:t xml:space="preserve"> </w:t>
      </w:r>
    </w:p>
    <w:p w:rsidR="009F0A50" w:rsidRPr="00BE169D" w:rsidRDefault="009F0A50" w:rsidP="00DE15A5">
      <w:pPr>
        <w:rPr>
          <w:rFonts w:cstheme="majorBidi"/>
          <w:sz w:val="24"/>
          <w:szCs w:val="24"/>
        </w:rPr>
      </w:pPr>
      <w:r w:rsidRPr="00BE169D">
        <w:rPr>
          <w:rFonts w:cstheme="majorBidi"/>
          <w:sz w:val="24"/>
          <w:szCs w:val="24"/>
        </w:rPr>
        <w:t xml:space="preserve">The study will benefit various aspect of the society in the following ways: 1)                This study will give the </w:t>
      </w:r>
      <w:proofErr w:type="gramStart"/>
      <w:r w:rsidR="00ED115E" w:rsidRPr="00BE169D">
        <w:rPr>
          <w:rFonts w:cstheme="majorBidi"/>
          <w:sz w:val="24"/>
          <w:szCs w:val="24"/>
        </w:rPr>
        <w:t xml:space="preserve">academic </w:t>
      </w:r>
      <w:r w:rsidRPr="00BE169D">
        <w:rPr>
          <w:rFonts w:cstheme="majorBidi"/>
          <w:sz w:val="24"/>
          <w:szCs w:val="24"/>
        </w:rPr>
        <w:t xml:space="preserve"> school</w:t>
      </w:r>
      <w:proofErr w:type="gramEnd"/>
      <w:r w:rsidRPr="00BE169D">
        <w:rPr>
          <w:rFonts w:cstheme="majorBidi"/>
          <w:sz w:val="24"/>
          <w:szCs w:val="24"/>
        </w:rPr>
        <w:t xml:space="preserve"> teachers awareness that computer is not there to displace them rather it is there as an instructional material to enrich teaching and learning </w:t>
      </w:r>
    </w:p>
    <w:p w:rsidR="009F0A50" w:rsidRPr="00BE169D" w:rsidRDefault="009F0A50" w:rsidP="00DE15A5">
      <w:pPr>
        <w:rPr>
          <w:rFonts w:cstheme="majorBidi"/>
          <w:sz w:val="24"/>
          <w:szCs w:val="24"/>
        </w:rPr>
      </w:pPr>
      <w:r w:rsidRPr="00BE169D">
        <w:rPr>
          <w:rFonts w:cstheme="majorBidi"/>
          <w:sz w:val="24"/>
          <w:szCs w:val="24"/>
        </w:rPr>
        <w:t xml:space="preserve">2)                This research will help the computer science authors for </w:t>
      </w:r>
      <w:proofErr w:type="gramStart"/>
      <w:r w:rsidR="00ED115E" w:rsidRPr="00BE169D">
        <w:rPr>
          <w:rFonts w:cstheme="majorBidi"/>
          <w:sz w:val="24"/>
          <w:szCs w:val="24"/>
        </w:rPr>
        <w:t xml:space="preserve">academic </w:t>
      </w:r>
      <w:r w:rsidRPr="00BE169D">
        <w:rPr>
          <w:rFonts w:cstheme="majorBidi"/>
          <w:sz w:val="24"/>
          <w:szCs w:val="24"/>
        </w:rPr>
        <w:t xml:space="preserve"> school</w:t>
      </w:r>
      <w:proofErr w:type="gramEnd"/>
      <w:r w:rsidRPr="00BE169D">
        <w:rPr>
          <w:rFonts w:cstheme="majorBidi"/>
          <w:sz w:val="24"/>
          <w:szCs w:val="24"/>
        </w:rPr>
        <w:t xml:space="preserve"> to improves the teachers.  Guide and its content in the use of computer in teaching and learning </w:t>
      </w:r>
    </w:p>
    <w:p w:rsidR="009F0A50" w:rsidRPr="00BE169D" w:rsidRDefault="009F0A50" w:rsidP="00DE15A5">
      <w:pPr>
        <w:rPr>
          <w:rFonts w:cstheme="majorBidi"/>
          <w:sz w:val="24"/>
          <w:szCs w:val="24"/>
        </w:rPr>
      </w:pPr>
      <w:r w:rsidRPr="00BE169D">
        <w:rPr>
          <w:rFonts w:cstheme="majorBidi"/>
          <w:sz w:val="24"/>
          <w:szCs w:val="24"/>
        </w:rPr>
        <w:t xml:space="preserve">3)                The research will engender the teachers to strive to improve their pupil in computer science </w:t>
      </w:r>
    </w:p>
    <w:p w:rsidR="009F0A50" w:rsidRPr="00BE169D" w:rsidRDefault="009F0A50" w:rsidP="00DE15A5">
      <w:pPr>
        <w:rPr>
          <w:rFonts w:cstheme="majorBidi"/>
          <w:sz w:val="24"/>
          <w:szCs w:val="24"/>
        </w:rPr>
      </w:pPr>
      <w:r w:rsidRPr="00BE169D">
        <w:rPr>
          <w:rFonts w:cstheme="majorBidi"/>
          <w:sz w:val="24"/>
          <w:szCs w:val="24"/>
        </w:rPr>
        <w:t xml:space="preserve">4)                Curriculum developers and curriculum inventors will </w:t>
      </w:r>
      <w:proofErr w:type="spellStart"/>
      <w:r w:rsidRPr="00BE169D">
        <w:rPr>
          <w:rFonts w:cstheme="majorBidi"/>
          <w:sz w:val="24"/>
          <w:szCs w:val="24"/>
        </w:rPr>
        <w:t>endevour</w:t>
      </w:r>
      <w:proofErr w:type="spellEnd"/>
      <w:r w:rsidRPr="00BE169D">
        <w:rPr>
          <w:rFonts w:cstheme="majorBidi"/>
          <w:sz w:val="24"/>
          <w:szCs w:val="24"/>
        </w:rPr>
        <w:t xml:space="preserve"> to improve on the computer in teaching and learning. Limitation of the study This research work focus on the </w:t>
      </w:r>
      <w:proofErr w:type="gramStart"/>
      <w:r w:rsidR="00ED115E" w:rsidRPr="00BE169D">
        <w:rPr>
          <w:rFonts w:cstheme="majorBidi"/>
          <w:sz w:val="24"/>
          <w:szCs w:val="24"/>
        </w:rPr>
        <w:t xml:space="preserve">academic </w:t>
      </w:r>
      <w:r w:rsidRPr="00BE169D">
        <w:rPr>
          <w:rFonts w:cstheme="majorBidi"/>
          <w:sz w:val="24"/>
          <w:szCs w:val="24"/>
        </w:rPr>
        <w:t xml:space="preserve"> in</w:t>
      </w:r>
      <w:proofErr w:type="gramEnd"/>
      <w:r w:rsidRPr="00BE169D">
        <w:rPr>
          <w:rFonts w:cstheme="majorBidi"/>
          <w:sz w:val="24"/>
          <w:szCs w:val="24"/>
        </w:rPr>
        <w:t xml:space="preserve"> </w:t>
      </w:r>
      <w:r w:rsidR="00ED115E" w:rsidRPr="00BE169D">
        <w:rPr>
          <w:rFonts w:cstheme="majorBidi"/>
          <w:sz w:val="24"/>
          <w:szCs w:val="24"/>
        </w:rPr>
        <w:t xml:space="preserve">Funakaye </w:t>
      </w:r>
      <w:r w:rsidRPr="00BE169D">
        <w:rPr>
          <w:rFonts w:cstheme="majorBidi"/>
          <w:sz w:val="24"/>
          <w:szCs w:val="24"/>
        </w:rPr>
        <w:t xml:space="preserve"> local government area of </w:t>
      </w:r>
      <w:r w:rsidR="00ED115E" w:rsidRPr="00BE169D">
        <w:rPr>
          <w:rFonts w:cstheme="majorBidi"/>
          <w:sz w:val="24"/>
          <w:szCs w:val="24"/>
        </w:rPr>
        <w:t>Gombe</w:t>
      </w:r>
      <w:r w:rsidRPr="00BE169D">
        <w:rPr>
          <w:rFonts w:cstheme="majorBidi"/>
          <w:sz w:val="24"/>
          <w:szCs w:val="24"/>
        </w:rPr>
        <w:t xml:space="preserve"> State. It doesn’t examine schools in other states, so it may not be highly recommended for </w:t>
      </w:r>
      <w:proofErr w:type="gramStart"/>
      <w:r w:rsidR="00ED115E" w:rsidRPr="00BE169D">
        <w:rPr>
          <w:rFonts w:cstheme="majorBidi"/>
          <w:sz w:val="24"/>
          <w:szCs w:val="24"/>
        </w:rPr>
        <w:t xml:space="preserve">academic </w:t>
      </w:r>
      <w:r w:rsidRPr="00BE169D">
        <w:rPr>
          <w:rFonts w:cstheme="majorBidi"/>
          <w:sz w:val="24"/>
          <w:szCs w:val="24"/>
        </w:rPr>
        <w:t xml:space="preserve"> schools</w:t>
      </w:r>
      <w:proofErr w:type="gramEnd"/>
      <w:r w:rsidRPr="00BE169D">
        <w:rPr>
          <w:rFonts w:cstheme="majorBidi"/>
          <w:sz w:val="24"/>
          <w:szCs w:val="24"/>
        </w:rPr>
        <w:t xml:space="preserve"> in other state due to difference in the race of geographical to </w:t>
      </w:r>
      <w:r w:rsidR="00ED115E" w:rsidRPr="00BE169D">
        <w:rPr>
          <w:rFonts w:cstheme="majorBidi"/>
          <w:sz w:val="24"/>
          <w:szCs w:val="24"/>
        </w:rPr>
        <w:t>ec</w:t>
      </w:r>
      <w:r w:rsidRPr="00BE169D">
        <w:rPr>
          <w:rFonts w:cstheme="majorBidi"/>
          <w:sz w:val="24"/>
          <w:szCs w:val="24"/>
        </w:rPr>
        <w:t xml:space="preserve">ology, the state economy and so many other reasons. </w:t>
      </w:r>
    </w:p>
    <w:p w:rsidR="009F0A50" w:rsidRPr="00BE169D" w:rsidRDefault="009F0A50" w:rsidP="00DE15A5">
      <w:pPr>
        <w:rPr>
          <w:rFonts w:cstheme="majorBidi"/>
          <w:sz w:val="24"/>
          <w:szCs w:val="24"/>
        </w:rPr>
      </w:pPr>
    </w:p>
    <w:p w:rsidR="00815238" w:rsidRPr="00BE169D" w:rsidRDefault="00815238" w:rsidP="00284B05">
      <w:pPr>
        <w:pStyle w:val="Heading1"/>
        <w:rPr>
          <w:szCs w:val="24"/>
        </w:rPr>
      </w:pPr>
      <w:bookmarkStart w:id="14" w:name="_Toc219316322"/>
      <w:r w:rsidRPr="00BE169D">
        <w:rPr>
          <w:szCs w:val="24"/>
        </w:rPr>
        <w:t>1.8 SCOPE OF THE STUDY</w:t>
      </w:r>
      <w:bookmarkEnd w:id="14"/>
    </w:p>
    <w:p w:rsidR="00815238" w:rsidRPr="00BE169D" w:rsidRDefault="00815238" w:rsidP="00DE15A5">
      <w:pPr>
        <w:rPr>
          <w:rFonts w:cstheme="majorBidi"/>
          <w:sz w:val="24"/>
          <w:szCs w:val="24"/>
        </w:rPr>
      </w:pPr>
      <w:r w:rsidRPr="00BE169D">
        <w:rPr>
          <w:rFonts w:cstheme="majorBidi"/>
          <w:sz w:val="24"/>
          <w:szCs w:val="24"/>
        </w:rPr>
        <w:t>The study is based on the role played by modern computer in teaching and learning western education in Funakaye local government area of Gombe State. The scope is going to cover only one local government in some selected primary schools (Central Primary School</w:t>
      </w:r>
      <w:r w:rsidR="00A1114E" w:rsidRPr="00BE169D">
        <w:rPr>
          <w:rFonts w:cstheme="majorBidi"/>
          <w:sz w:val="24"/>
          <w:szCs w:val="24"/>
        </w:rPr>
        <w:t xml:space="preserve"> Bajoga</w:t>
      </w:r>
      <w:r w:rsidRPr="00BE169D">
        <w:rPr>
          <w:rFonts w:cstheme="majorBidi"/>
          <w:sz w:val="24"/>
          <w:szCs w:val="24"/>
        </w:rPr>
        <w:t xml:space="preserve">, Sangaru Primary School, Jalingo Primary School </w:t>
      </w:r>
      <w:r w:rsidR="00A1114E" w:rsidRPr="00BE169D">
        <w:rPr>
          <w:rFonts w:cstheme="majorBidi"/>
          <w:sz w:val="24"/>
          <w:szCs w:val="24"/>
        </w:rPr>
        <w:t xml:space="preserve">and </w:t>
      </w:r>
      <w:proofErr w:type="spellStart"/>
      <w:r w:rsidR="00A1114E" w:rsidRPr="00BE169D">
        <w:rPr>
          <w:rFonts w:cstheme="majorBidi"/>
          <w:sz w:val="24"/>
          <w:szCs w:val="24"/>
        </w:rPr>
        <w:t>Jillahi</w:t>
      </w:r>
      <w:proofErr w:type="spellEnd"/>
      <w:r w:rsidR="00A1114E" w:rsidRPr="00BE169D">
        <w:rPr>
          <w:rFonts w:cstheme="majorBidi"/>
          <w:sz w:val="24"/>
          <w:szCs w:val="24"/>
        </w:rPr>
        <w:t xml:space="preserve"> Primary School</w:t>
      </w:r>
      <w:r w:rsidRPr="00BE169D">
        <w:rPr>
          <w:rFonts w:cstheme="majorBidi"/>
          <w:sz w:val="24"/>
          <w:szCs w:val="24"/>
        </w:rPr>
        <w:t xml:space="preserve">.  </w:t>
      </w:r>
    </w:p>
    <w:p w:rsidR="00815238" w:rsidRPr="00BE169D" w:rsidRDefault="00815238" w:rsidP="00DE15A5">
      <w:pPr>
        <w:rPr>
          <w:rFonts w:cstheme="majorBidi"/>
          <w:b/>
          <w:bCs/>
          <w:sz w:val="24"/>
          <w:szCs w:val="24"/>
        </w:rPr>
      </w:pPr>
    </w:p>
    <w:p w:rsidR="009F0A50" w:rsidRPr="00BE169D" w:rsidRDefault="00815238" w:rsidP="00284B05">
      <w:pPr>
        <w:pStyle w:val="Heading1"/>
        <w:rPr>
          <w:szCs w:val="24"/>
        </w:rPr>
      </w:pPr>
      <w:bookmarkStart w:id="15" w:name="_Toc219316323"/>
      <w:r w:rsidRPr="00BE169D">
        <w:rPr>
          <w:szCs w:val="24"/>
        </w:rPr>
        <w:t>1.9 DEFINITION OF TERMS</w:t>
      </w:r>
      <w:bookmarkEnd w:id="15"/>
      <w:r w:rsidRPr="00BE169D">
        <w:rPr>
          <w:szCs w:val="24"/>
        </w:rPr>
        <w:t xml:space="preserve"> </w:t>
      </w:r>
    </w:p>
    <w:p w:rsidR="009F0A50" w:rsidRPr="00BE169D" w:rsidRDefault="009F0A50" w:rsidP="00DE15A5">
      <w:pPr>
        <w:rPr>
          <w:rFonts w:cstheme="majorBidi"/>
          <w:sz w:val="24"/>
          <w:szCs w:val="24"/>
          <w:lang w:eastAsia="en-GB"/>
        </w:rPr>
      </w:pPr>
      <w:r w:rsidRPr="00BE169D">
        <w:rPr>
          <w:rFonts w:cstheme="majorBidi"/>
          <w:sz w:val="24"/>
          <w:szCs w:val="24"/>
        </w:rPr>
        <w:t xml:space="preserve">All the words or terms used in the research project are familiar in nature and the </w:t>
      </w:r>
      <w:proofErr w:type="gramStart"/>
      <w:r w:rsidRPr="00BE169D">
        <w:rPr>
          <w:rFonts w:cstheme="majorBidi"/>
          <w:sz w:val="24"/>
          <w:szCs w:val="24"/>
        </w:rPr>
        <w:t>meaning of sane are</w:t>
      </w:r>
      <w:proofErr w:type="gramEnd"/>
      <w:r w:rsidRPr="00BE169D">
        <w:rPr>
          <w:rFonts w:cstheme="majorBidi"/>
          <w:sz w:val="24"/>
          <w:szCs w:val="24"/>
        </w:rPr>
        <w:t xml:space="preserve"> </w:t>
      </w:r>
      <w:proofErr w:type="spellStart"/>
      <w:r w:rsidRPr="00BE169D">
        <w:rPr>
          <w:rFonts w:cstheme="majorBidi"/>
          <w:sz w:val="24"/>
          <w:szCs w:val="24"/>
        </w:rPr>
        <w:t>s</w:t>
      </w:r>
      <w:proofErr w:type="spellEnd"/>
      <w:r w:rsidRPr="00BE169D">
        <w:rPr>
          <w:rFonts w:cstheme="majorBidi"/>
          <w:sz w:val="24"/>
          <w:szCs w:val="24"/>
        </w:rPr>
        <w:t xml:space="preserve"> follows: Computer: computer is an electronic machine which accepts data, process data, store data and bring out the result as information. Teaching: is an activity or set of </w:t>
      </w:r>
      <w:r w:rsidRPr="00BE169D">
        <w:rPr>
          <w:rFonts w:cstheme="majorBidi"/>
          <w:sz w:val="24"/>
          <w:szCs w:val="24"/>
        </w:rPr>
        <w:lastRenderedPageBreak/>
        <w:t>activities with the sole intention of bringing about learning. Learning: is seen as the gaining of knowledge, understanding or skill through study, instruction or experience.</w:t>
      </w:r>
      <w:r w:rsidRPr="00BE169D">
        <w:rPr>
          <w:rFonts w:cstheme="majorBidi"/>
          <w:sz w:val="24"/>
          <w:szCs w:val="24"/>
        </w:rPr>
        <w:br/>
      </w:r>
    </w:p>
    <w:p w:rsidR="00A1114E" w:rsidRPr="00BE169D" w:rsidRDefault="00A1114E" w:rsidP="00DE15A5">
      <w:pPr>
        <w:jc w:val="left"/>
        <w:rPr>
          <w:rFonts w:cstheme="majorBidi"/>
          <w:sz w:val="24"/>
          <w:szCs w:val="24"/>
        </w:rPr>
      </w:pPr>
      <w:r w:rsidRPr="00BE169D">
        <w:rPr>
          <w:rFonts w:cstheme="majorBidi"/>
          <w:sz w:val="24"/>
          <w:szCs w:val="24"/>
        </w:rPr>
        <w:br w:type="page"/>
      </w:r>
    </w:p>
    <w:p w:rsidR="009F0A50" w:rsidRPr="00BE169D" w:rsidRDefault="00A1114E" w:rsidP="00284B05">
      <w:pPr>
        <w:pStyle w:val="Heading1"/>
        <w:jc w:val="center"/>
        <w:rPr>
          <w:szCs w:val="24"/>
        </w:rPr>
      </w:pPr>
      <w:bookmarkStart w:id="16" w:name="_Toc219316324"/>
      <w:r w:rsidRPr="00BE169D">
        <w:rPr>
          <w:szCs w:val="24"/>
        </w:rPr>
        <w:lastRenderedPageBreak/>
        <w:t>CHAPTER TWO</w:t>
      </w:r>
      <w:bookmarkEnd w:id="16"/>
    </w:p>
    <w:p w:rsidR="00A1114E" w:rsidRPr="00BE169D" w:rsidRDefault="00F17F77" w:rsidP="00284B05">
      <w:pPr>
        <w:pStyle w:val="Heading1"/>
        <w:rPr>
          <w:szCs w:val="24"/>
        </w:rPr>
      </w:pPr>
      <w:bookmarkStart w:id="17" w:name="_Toc219316325"/>
      <w:r w:rsidRPr="00BE169D">
        <w:rPr>
          <w:szCs w:val="24"/>
        </w:rPr>
        <w:t xml:space="preserve">2.1 </w:t>
      </w:r>
      <w:r w:rsidR="00A1114E" w:rsidRPr="00BE169D">
        <w:rPr>
          <w:szCs w:val="24"/>
        </w:rPr>
        <w:t>LITERATURE REVIEW</w:t>
      </w:r>
      <w:bookmarkEnd w:id="17"/>
      <w:r w:rsidR="00A1114E" w:rsidRPr="00BE169D">
        <w:rPr>
          <w:szCs w:val="24"/>
        </w:rPr>
        <w:t xml:space="preserve"> </w:t>
      </w:r>
    </w:p>
    <w:p w:rsidR="00325504" w:rsidRPr="00BE169D" w:rsidRDefault="00325504" w:rsidP="00DE15A5">
      <w:pPr>
        <w:rPr>
          <w:rFonts w:cstheme="majorBidi"/>
          <w:sz w:val="24"/>
          <w:szCs w:val="24"/>
        </w:rPr>
      </w:pPr>
      <w:r w:rsidRPr="00BE169D">
        <w:rPr>
          <w:rFonts w:cstheme="majorBidi"/>
          <w:sz w:val="24"/>
          <w:szCs w:val="24"/>
        </w:rPr>
        <w:t>Information and Communication Technology (ICT) includes computers, the Internet, and electronic delivery systems such as radios, televisions, and projectors among others, and is widely used in today’s education field. Kent and Facer (2004) indicated that school is an important environment in which students participate in a wide range of computer activities, while the home serves as a complementary site for regular engagement in a narrower set of computer activities. Increasingly, ICT is being applied successfully in instruction, learning, and assessment. ICT is considered a powerful tool for educational change and reform. A number of previous studies have shown that an appropriate use of ICT can raise educational quality and connect learning to real-life situations (</w:t>
      </w:r>
      <w:proofErr w:type="spellStart"/>
      <w:r w:rsidRPr="00BE169D">
        <w:rPr>
          <w:rFonts w:cstheme="majorBidi"/>
          <w:sz w:val="24"/>
          <w:szCs w:val="24"/>
        </w:rPr>
        <w:t>Lowther</w:t>
      </w:r>
      <w:proofErr w:type="spellEnd"/>
      <w:r w:rsidRPr="00BE169D">
        <w:rPr>
          <w:rFonts w:cstheme="majorBidi"/>
          <w:sz w:val="24"/>
          <w:szCs w:val="24"/>
        </w:rPr>
        <w:t xml:space="preserve">, et al. 2008; </w:t>
      </w:r>
      <w:proofErr w:type="spellStart"/>
      <w:r w:rsidRPr="00BE169D">
        <w:rPr>
          <w:rFonts w:cstheme="majorBidi"/>
          <w:sz w:val="24"/>
          <w:szCs w:val="24"/>
        </w:rPr>
        <w:t>Weert</w:t>
      </w:r>
      <w:proofErr w:type="spellEnd"/>
      <w:r w:rsidRPr="00BE169D">
        <w:rPr>
          <w:rFonts w:cstheme="majorBidi"/>
          <w:sz w:val="24"/>
          <w:szCs w:val="24"/>
        </w:rPr>
        <w:t xml:space="preserve"> and </w:t>
      </w:r>
      <w:proofErr w:type="spellStart"/>
      <w:r w:rsidRPr="00BE169D">
        <w:rPr>
          <w:rFonts w:cstheme="majorBidi"/>
          <w:sz w:val="24"/>
          <w:szCs w:val="24"/>
        </w:rPr>
        <w:t>Tatnall</w:t>
      </w:r>
      <w:proofErr w:type="spellEnd"/>
      <w:r w:rsidRPr="00BE169D">
        <w:rPr>
          <w:rFonts w:cstheme="majorBidi"/>
          <w:sz w:val="24"/>
          <w:szCs w:val="24"/>
        </w:rPr>
        <w:t xml:space="preserve"> 2005). As </w:t>
      </w:r>
      <w:proofErr w:type="spellStart"/>
      <w:r w:rsidRPr="00BE169D">
        <w:rPr>
          <w:rFonts w:cstheme="majorBidi"/>
          <w:sz w:val="24"/>
          <w:szCs w:val="24"/>
        </w:rPr>
        <w:t>Weert</w:t>
      </w:r>
      <w:proofErr w:type="spellEnd"/>
      <w:r w:rsidRPr="00BE169D">
        <w:rPr>
          <w:rFonts w:cstheme="majorBidi"/>
          <w:sz w:val="24"/>
          <w:szCs w:val="24"/>
        </w:rPr>
        <w:t xml:space="preserve"> and </w:t>
      </w:r>
      <w:proofErr w:type="spellStart"/>
      <w:r w:rsidRPr="00BE169D">
        <w:rPr>
          <w:rFonts w:cstheme="majorBidi"/>
          <w:sz w:val="24"/>
          <w:szCs w:val="24"/>
        </w:rPr>
        <w:t>Tatnall</w:t>
      </w:r>
      <w:proofErr w:type="spellEnd"/>
      <w:r w:rsidRPr="00BE169D">
        <w:rPr>
          <w:rFonts w:cstheme="majorBidi"/>
          <w:sz w:val="24"/>
          <w:szCs w:val="24"/>
        </w:rPr>
        <w:t xml:space="preserve"> (2005) have pointed out, learning is an ongoing lifelong activity where learners change their expectations by seeking knowledge, which departs from traditional approaches. As time goes by, they will have to expect and be willing to seek out new sources of knowledge. Skills in using ICT will be an indispensable prerequisite for these learners.</w:t>
      </w:r>
    </w:p>
    <w:p w:rsidR="00325504" w:rsidRPr="00BE169D" w:rsidRDefault="00325504" w:rsidP="00DE15A5">
      <w:pPr>
        <w:rPr>
          <w:rFonts w:cstheme="majorBidi"/>
          <w:sz w:val="24"/>
          <w:szCs w:val="24"/>
        </w:rPr>
      </w:pPr>
      <w:r w:rsidRPr="00BE169D">
        <w:rPr>
          <w:rFonts w:cstheme="majorBidi"/>
          <w:sz w:val="24"/>
          <w:szCs w:val="24"/>
        </w:rPr>
        <w:t xml:space="preserve">ICT tends to expand access to education. Through ICT, learning can occur </w:t>
      </w:r>
      <w:proofErr w:type="spellStart"/>
      <w:r w:rsidRPr="00BE169D">
        <w:rPr>
          <w:rFonts w:cstheme="majorBidi"/>
          <w:sz w:val="24"/>
          <w:szCs w:val="24"/>
        </w:rPr>
        <w:t>any time</w:t>
      </w:r>
      <w:proofErr w:type="spellEnd"/>
      <w:r w:rsidRPr="00BE169D">
        <w:rPr>
          <w:rFonts w:cstheme="majorBidi"/>
          <w:sz w:val="24"/>
          <w:szCs w:val="24"/>
        </w:rPr>
        <w:t xml:space="preserve"> and anywhere. Online course materials, for example, can be accessible 24 hours a day, seven days a week. Teleconferencing classrooms allow both learner and teacher to interact simultaneously with ease and convenience. Based on ICT, learning and teaching no longer depend exclusively on printed materials. Multiple resources are abundant on the Internet, and knowledge can be acquired through video clips, audio sounds, </w:t>
      </w:r>
      <w:proofErr w:type="gramStart"/>
      <w:r w:rsidRPr="00BE169D">
        <w:rPr>
          <w:rFonts w:cstheme="majorBidi"/>
          <w:sz w:val="24"/>
          <w:szCs w:val="24"/>
        </w:rPr>
        <w:t>visual</w:t>
      </w:r>
      <w:proofErr w:type="gramEnd"/>
      <w:r w:rsidRPr="00BE169D">
        <w:rPr>
          <w:rFonts w:cstheme="majorBidi"/>
          <w:sz w:val="24"/>
          <w:szCs w:val="24"/>
        </w:rPr>
        <w:t xml:space="preserve"> presentation and so on. Current research has indicated that ICT assists in transforming a teaching environment into a learner-centered one (Castro Sánchez and </w:t>
      </w:r>
      <w:proofErr w:type="spellStart"/>
      <w:r w:rsidRPr="00BE169D">
        <w:rPr>
          <w:rFonts w:cstheme="majorBidi"/>
          <w:sz w:val="24"/>
          <w:szCs w:val="24"/>
        </w:rPr>
        <w:t>Alemán</w:t>
      </w:r>
      <w:proofErr w:type="spellEnd"/>
      <w:r w:rsidRPr="00BE169D">
        <w:rPr>
          <w:rFonts w:cstheme="majorBidi"/>
          <w:sz w:val="24"/>
          <w:szCs w:val="24"/>
        </w:rPr>
        <w:t xml:space="preserve"> 2011). Since learners are actively involved in the learning processes in ICT classrooms, they are authorized by the teacher to make decisions, plans, and so forth (Lu, </w:t>
      </w:r>
      <w:proofErr w:type="spellStart"/>
      <w:r w:rsidRPr="00BE169D">
        <w:rPr>
          <w:rFonts w:cstheme="majorBidi"/>
          <w:sz w:val="24"/>
          <w:szCs w:val="24"/>
        </w:rPr>
        <w:t>Hou</w:t>
      </w:r>
      <w:proofErr w:type="spellEnd"/>
      <w:r w:rsidRPr="00BE169D">
        <w:rPr>
          <w:rFonts w:cstheme="majorBidi"/>
          <w:sz w:val="24"/>
          <w:szCs w:val="24"/>
        </w:rPr>
        <w:t xml:space="preserve"> and Huang 2010). ICT therefore provides both learners and instructors with more educational affordances and possibilities. More specific benefits of using ICT in education are described below.</w:t>
      </w:r>
    </w:p>
    <w:p w:rsidR="00325504" w:rsidRPr="00BE169D" w:rsidRDefault="00CB5058" w:rsidP="00284B05">
      <w:pPr>
        <w:pStyle w:val="Heading1"/>
        <w:rPr>
          <w:szCs w:val="24"/>
        </w:rPr>
      </w:pPr>
      <w:bookmarkStart w:id="18" w:name="_Toc219316326"/>
      <w:r w:rsidRPr="00BE169D">
        <w:rPr>
          <w:szCs w:val="24"/>
        </w:rPr>
        <w:t xml:space="preserve">2.2 </w:t>
      </w:r>
      <w:r w:rsidR="00325504" w:rsidRPr="00BE169D">
        <w:rPr>
          <w:szCs w:val="24"/>
        </w:rPr>
        <w:t>BENEFITS OF USING ICT IN EDUCATION</w:t>
      </w:r>
      <w:bookmarkEnd w:id="18"/>
    </w:p>
    <w:p w:rsidR="00CB5058" w:rsidRPr="00BE169D" w:rsidRDefault="00CB5058" w:rsidP="00DE15A5">
      <w:pPr>
        <w:rPr>
          <w:rFonts w:cstheme="majorBidi"/>
          <w:sz w:val="24"/>
          <w:szCs w:val="24"/>
        </w:rPr>
      </w:pPr>
      <w:r w:rsidRPr="00BE169D">
        <w:rPr>
          <w:rFonts w:cstheme="majorBidi"/>
          <w:sz w:val="24"/>
          <w:szCs w:val="24"/>
        </w:rPr>
        <w:t>The merits of ICT in education have been extolled in the literature. The use of ICT has been found to:</w:t>
      </w:r>
    </w:p>
    <w:p w:rsidR="00CB5058" w:rsidRPr="00BE169D" w:rsidRDefault="00CB5058" w:rsidP="00DE15A5">
      <w:pPr>
        <w:rPr>
          <w:rFonts w:cstheme="majorBidi"/>
          <w:b/>
          <w:bCs/>
          <w:sz w:val="24"/>
          <w:szCs w:val="24"/>
        </w:rPr>
      </w:pPr>
      <w:r w:rsidRPr="00BE169D">
        <w:rPr>
          <w:rFonts w:cstheme="majorBidi"/>
          <w:b/>
          <w:bCs/>
          <w:sz w:val="24"/>
          <w:szCs w:val="24"/>
        </w:rPr>
        <w:t>i. Assist students in accessing digital information efficiently and effectively</w:t>
      </w:r>
    </w:p>
    <w:p w:rsidR="00CB5058" w:rsidRPr="00BE169D" w:rsidRDefault="00CB5058" w:rsidP="00DE15A5">
      <w:pPr>
        <w:rPr>
          <w:rFonts w:cstheme="majorBidi"/>
          <w:sz w:val="24"/>
          <w:szCs w:val="24"/>
        </w:rPr>
      </w:pPr>
      <w:r w:rsidRPr="00BE169D">
        <w:rPr>
          <w:rFonts w:cstheme="majorBidi"/>
          <w:sz w:val="24"/>
          <w:szCs w:val="24"/>
        </w:rPr>
        <w:t xml:space="preserve">As Brush, </w:t>
      </w:r>
      <w:proofErr w:type="spellStart"/>
      <w:r w:rsidRPr="00BE169D">
        <w:rPr>
          <w:rFonts w:cstheme="majorBidi"/>
          <w:sz w:val="24"/>
          <w:szCs w:val="24"/>
        </w:rPr>
        <w:t>Glazewski</w:t>
      </w:r>
      <w:proofErr w:type="spellEnd"/>
      <w:r w:rsidRPr="00BE169D">
        <w:rPr>
          <w:rFonts w:cstheme="majorBidi"/>
          <w:sz w:val="24"/>
          <w:szCs w:val="24"/>
        </w:rPr>
        <w:t xml:space="preserve"> and Hew (2008) have stated, ICT is used as a tool for students to discover learning topics, solve problems, and provide solutions to the problems in the </w:t>
      </w:r>
      <w:r w:rsidRPr="00BE169D">
        <w:rPr>
          <w:rFonts w:cstheme="majorBidi"/>
          <w:sz w:val="24"/>
          <w:szCs w:val="24"/>
        </w:rPr>
        <w:lastRenderedPageBreak/>
        <w:t>learning process. ICT makes knowledge acquisition more accessible, and concepts in learning areas are understood while engaging students in the application of ICT.</w:t>
      </w:r>
    </w:p>
    <w:p w:rsidR="00CB5058" w:rsidRPr="00BE169D" w:rsidRDefault="00CB5058" w:rsidP="00DE15A5">
      <w:pPr>
        <w:rPr>
          <w:rFonts w:cstheme="majorBidi"/>
          <w:b/>
          <w:bCs/>
          <w:sz w:val="24"/>
          <w:szCs w:val="24"/>
        </w:rPr>
      </w:pPr>
      <w:r w:rsidRPr="00BE169D">
        <w:rPr>
          <w:rFonts w:cstheme="majorBidi"/>
          <w:b/>
          <w:bCs/>
          <w:sz w:val="24"/>
          <w:szCs w:val="24"/>
        </w:rPr>
        <w:t xml:space="preserve">ii. Support student-centered and self-directed learning </w:t>
      </w:r>
    </w:p>
    <w:p w:rsidR="00CB5058" w:rsidRPr="00BE169D" w:rsidRDefault="00CB5058" w:rsidP="00DE15A5">
      <w:pPr>
        <w:rPr>
          <w:rFonts w:cstheme="majorBidi"/>
          <w:sz w:val="24"/>
          <w:szCs w:val="24"/>
        </w:rPr>
      </w:pPr>
      <w:r w:rsidRPr="00BE169D">
        <w:rPr>
          <w:rFonts w:cstheme="majorBidi"/>
          <w:sz w:val="24"/>
          <w:szCs w:val="24"/>
        </w:rPr>
        <w:t xml:space="preserve">Students are now more frequently engaged in the meaningful use of computers (Castro Sánchez and </w:t>
      </w:r>
      <w:proofErr w:type="spellStart"/>
      <w:r w:rsidRPr="00BE169D">
        <w:rPr>
          <w:rFonts w:cstheme="majorBidi"/>
          <w:sz w:val="24"/>
          <w:szCs w:val="24"/>
        </w:rPr>
        <w:t>Alemán</w:t>
      </w:r>
      <w:proofErr w:type="spellEnd"/>
      <w:r w:rsidRPr="00BE169D">
        <w:rPr>
          <w:rFonts w:cstheme="majorBidi"/>
          <w:sz w:val="24"/>
          <w:szCs w:val="24"/>
        </w:rPr>
        <w:t xml:space="preserve"> 2011). They build new knowledge through accessing, selecting, organizing, and interpreting information and data. Based on learning through ICT, students are more capable of using information and data from various sources, and critically assessing the quality of the learning materials.</w:t>
      </w:r>
    </w:p>
    <w:p w:rsidR="00CB5058" w:rsidRPr="00BE169D" w:rsidRDefault="00CB5058" w:rsidP="00DE15A5">
      <w:pPr>
        <w:rPr>
          <w:rFonts w:cstheme="majorBidi"/>
          <w:b/>
          <w:bCs/>
          <w:sz w:val="24"/>
          <w:szCs w:val="24"/>
        </w:rPr>
      </w:pPr>
      <w:r w:rsidRPr="00BE169D">
        <w:rPr>
          <w:rFonts w:cstheme="majorBidi"/>
          <w:b/>
          <w:bCs/>
          <w:sz w:val="24"/>
          <w:szCs w:val="24"/>
        </w:rPr>
        <w:t xml:space="preserve">iii. Produce a creative learning environment </w:t>
      </w:r>
    </w:p>
    <w:p w:rsidR="00CB5058" w:rsidRPr="00BE169D" w:rsidRDefault="00CB5058" w:rsidP="00DE15A5">
      <w:pPr>
        <w:rPr>
          <w:rFonts w:cstheme="majorBidi"/>
          <w:sz w:val="24"/>
          <w:szCs w:val="24"/>
        </w:rPr>
      </w:pPr>
      <w:r w:rsidRPr="00BE169D">
        <w:rPr>
          <w:rFonts w:cstheme="majorBidi"/>
          <w:sz w:val="24"/>
          <w:szCs w:val="24"/>
        </w:rPr>
        <w:t xml:space="preserve">ICT develops students’ new understanding in their areas of learning (Chai, </w:t>
      </w:r>
      <w:proofErr w:type="spellStart"/>
      <w:r w:rsidRPr="00BE169D">
        <w:rPr>
          <w:rFonts w:cstheme="majorBidi"/>
          <w:sz w:val="24"/>
          <w:szCs w:val="24"/>
        </w:rPr>
        <w:t>Koh</w:t>
      </w:r>
      <w:proofErr w:type="spellEnd"/>
      <w:r w:rsidRPr="00BE169D">
        <w:rPr>
          <w:rFonts w:cstheme="majorBidi"/>
          <w:sz w:val="24"/>
          <w:szCs w:val="24"/>
        </w:rPr>
        <w:t xml:space="preserve"> and Tsai 2010). ICT provides more creative solutions to different types of learning inquiries. For example, in a reading class, e-books are commonly used in reading aloud activities. Learners can access all types of texts from beginning to advanced levels with ease through computers, laptops, personal digital assistants (PDAs), or </w:t>
      </w:r>
      <w:proofErr w:type="spellStart"/>
      <w:r w:rsidRPr="00BE169D">
        <w:rPr>
          <w:rFonts w:cstheme="majorBidi"/>
          <w:sz w:val="24"/>
          <w:szCs w:val="24"/>
        </w:rPr>
        <w:t>iPads</w:t>
      </w:r>
      <w:proofErr w:type="spellEnd"/>
      <w:r w:rsidRPr="00BE169D">
        <w:rPr>
          <w:rFonts w:cstheme="majorBidi"/>
          <w:sz w:val="24"/>
          <w:szCs w:val="24"/>
        </w:rPr>
        <w:t>. More specifically, these e-books may come with some reading applications, which offer a reading-aloud interface, relevant vocabulary-building activities, games related to reading skills and vocabulary acquisition, and more. Therefore, ICT involves purpose</w:t>
      </w:r>
    </w:p>
    <w:p w:rsidR="00CB5058" w:rsidRPr="00BE169D" w:rsidRDefault="00CB5058" w:rsidP="00DE15A5">
      <w:pPr>
        <w:rPr>
          <w:rFonts w:cstheme="majorBidi"/>
          <w:sz w:val="24"/>
          <w:szCs w:val="24"/>
        </w:rPr>
      </w:pPr>
      <w:proofErr w:type="gramStart"/>
      <w:r w:rsidRPr="00BE169D">
        <w:rPr>
          <w:rFonts w:cstheme="majorBidi"/>
          <w:sz w:val="24"/>
          <w:szCs w:val="24"/>
        </w:rPr>
        <w:t>designed</w:t>
      </w:r>
      <w:proofErr w:type="gramEnd"/>
      <w:r w:rsidRPr="00BE169D">
        <w:rPr>
          <w:rFonts w:cstheme="majorBidi"/>
          <w:sz w:val="24"/>
          <w:szCs w:val="24"/>
        </w:rPr>
        <w:t xml:space="preserve"> applications that provide innovative ways to meet a variety of learning needs.</w:t>
      </w:r>
    </w:p>
    <w:p w:rsidR="00CB5058" w:rsidRPr="00BE169D" w:rsidRDefault="00CB5058" w:rsidP="00DE15A5">
      <w:pPr>
        <w:rPr>
          <w:rFonts w:cstheme="majorBidi"/>
          <w:b/>
          <w:bCs/>
          <w:sz w:val="24"/>
          <w:szCs w:val="24"/>
        </w:rPr>
      </w:pPr>
      <w:r w:rsidRPr="00BE169D">
        <w:rPr>
          <w:rFonts w:cstheme="majorBidi"/>
          <w:b/>
          <w:bCs/>
          <w:sz w:val="24"/>
          <w:szCs w:val="24"/>
        </w:rPr>
        <w:t xml:space="preserve">iv. Promote collaborative learning in a distance-learning environment </w:t>
      </w:r>
    </w:p>
    <w:p w:rsidR="00CB5058" w:rsidRPr="00BE169D" w:rsidRDefault="00CB5058" w:rsidP="00DE15A5">
      <w:pPr>
        <w:rPr>
          <w:rFonts w:cstheme="majorBidi"/>
          <w:sz w:val="24"/>
          <w:szCs w:val="24"/>
        </w:rPr>
      </w:pPr>
      <w:proofErr w:type="spellStart"/>
      <w:r w:rsidRPr="00BE169D">
        <w:rPr>
          <w:rFonts w:cstheme="majorBidi"/>
          <w:sz w:val="24"/>
          <w:szCs w:val="24"/>
        </w:rPr>
        <w:t>Koc</w:t>
      </w:r>
      <w:proofErr w:type="spellEnd"/>
      <w:r w:rsidRPr="00BE169D">
        <w:rPr>
          <w:rFonts w:cstheme="majorBidi"/>
          <w:sz w:val="24"/>
          <w:szCs w:val="24"/>
        </w:rPr>
        <w:t xml:space="preserve"> (2005) mentioned that using ICT enables students to communicate, share, and work collaboratively anywhere, any time. For instance, a teleconferencing classroom could invite students around the world to gather together simultaneously for a topic discussion. They may have the opportunity to </w:t>
      </w:r>
      <w:proofErr w:type="spellStart"/>
      <w:r w:rsidRPr="00BE169D">
        <w:rPr>
          <w:rFonts w:cstheme="majorBidi"/>
          <w:sz w:val="24"/>
          <w:szCs w:val="24"/>
        </w:rPr>
        <w:t>analyze</w:t>
      </w:r>
      <w:proofErr w:type="spellEnd"/>
      <w:r w:rsidRPr="00BE169D">
        <w:rPr>
          <w:rFonts w:cstheme="majorBidi"/>
          <w:sz w:val="24"/>
          <w:szCs w:val="24"/>
        </w:rPr>
        <w:t xml:space="preserve"> problems and explore ideas as well as to develop concepts. They may further evaluate ICT learning solutions. Students not only acquire knowledge together, but also share diverse learning experiences from one another in order to express themselves and reflect on their learning.</w:t>
      </w:r>
    </w:p>
    <w:p w:rsidR="00CB5058" w:rsidRPr="00BE169D" w:rsidRDefault="00CB5058" w:rsidP="00DE15A5">
      <w:pPr>
        <w:rPr>
          <w:rFonts w:cstheme="majorBidi"/>
          <w:sz w:val="24"/>
          <w:szCs w:val="24"/>
        </w:rPr>
      </w:pPr>
      <w:r w:rsidRPr="00BE169D">
        <w:rPr>
          <w:rFonts w:cstheme="majorBidi"/>
          <w:b/>
          <w:bCs/>
          <w:sz w:val="24"/>
          <w:szCs w:val="24"/>
        </w:rPr>
        <w:t>v. Offer more opportunities to develop critical (higher-order) thinking skills</w:t>
      </w:r>
      <w:r w:rsidRPr="00BE169D">
        <w:rPr>
          <w:rFonts w:cstheme="majorBidi"/>
          <w:sz w:val="24"/>
          <w:szCs w:val="24"/>
        </w:rPr>
        <w:t xml:space="preserve"> </w:t>
      </w:r>
    </w:p>
    <w:p w:rsidR="00CB5058" w:rsidRPr="00BE169D" w:rsidRDefault="00CB5058" w:rsidP="00DE15A5">
      <w:pPr>
        <w:rPr>
          <w:rFonts w:cstheme="majorBidi"/>
          <w:sz w:val="24"/>
          <w:szCs w:val="24"/>
        </w:rPr>
      </w:pPr>
      <w:r w:rsidRPr="00BE169D">
        <w:rPr>
          <w:rFonts w:cstheme="majorBidi"/>
          <w:sz w:val="24"/>
          <w:szCs w:val="24"/>
        </w:rPr>
        <w:t xml:space="preserve">Based on a constructive learning approach, ICT helps students focus on higher-level concepts rather than less meaningful tasks (Levin and </w:t>
      </w:r>
      <w:proofErr w:type="spellStart"/>
      <w:r w:rsidRPr="00BE169D">
        <w:rPr>
          <w:rFonts w:cstheme="majorBidi"/>
          <w:sz w:val="24"/>
          <w:szCs w:val="24"/>
        </w:rPr>
        <w:t>Wadmany</w:t>
      </w:r>
      <w:proofErr w:type="spellEnd"/>
      <w:r w:rsidRPr="00BE169D">
        <w:rPr>
          <w:rFonts w:cstheme="majorBidi"/>
          <w:sz w:val="24"/>
          <w:szCs w:val="24"/>
        </w:rPr>
        <w:t xml:space="preserve"> 2006). McMahon’s study (2009) showed that there were statistically significant correlations between studying with ICT and the acquisition of critical thinking skills. A longer exposure in the ICT environment can foster students’ higher critical thinking skills. Thus, schools are strongly advised to integrate technology across all of the learning areas and among all learning levels. Where this is done, </w:t>
      </w:r>
      <w:r w:rsidRPr="00BE169D">
        <w:rPr>
          <w:rFonts w:cstheme="majorBidi"/>
          <w:sz w:val="24"/>
          <w:szCs w:val="24"/>
        </w:rPr>
        <w:lastRenderedPageBreak/>
        <w:t>students are able to apply technology to the attainment of higher levels of cognition within specific learning contexts.</w:t>
      </w:r>
    </w:p>
    <w:p w:rsidR="00CB5058" w:rsidRPr="00BE169D" w:rsidRDefault="00CB5058" w:rsidP="00DE15A5">
      <w:pPr>
        <w:rPr>
          <w:rFonts w:cstheme="majorBidi"/>
          <w:b/>
          <w:bCs/>
          <w:sz w:val="24"/>
          <w:szCs w:val="24"/>
        </w:rPr>
      </w:pPr>
      <w:r w:rsidRPr="00BE169D">
        <w:rPr>
          <w:rFonts w:cstheme="majorBidi"/>
          <w:b/>
          <w:bCs/>
          <w:sz w:val="24"/>
          <w:szCs w:val="24"/>
        </w:rPr>
        <w:t>vi. Improve teaching and learning quality</w:t>
      </w:r>
    </w:p>
    <w:p w:rsidR="00CB5058" w:rsidRPr="00BE169D" w:rsidRDefault="00CB5058" w:rsidP="00DE15A5">
      <w:pPr>
        <w:rPr>
          <w:rFonts w:cstheme="majorBidi"/>
          <w:sz w:val="24"/>
          <w:szCs w:val="24"/>
        </w:rPr>
      </w:pPr>
      <w:r w:rsidRPr="00BE169D">
        <w:rPr>
          <w:rFonts w:cstheme="majorBidi"/>
          <w:sz w:val="24"/>
          <w:szCs w:val="24"/>
        </w:rPr>
        <w:t xml:space="preserve">As </w:t>
      </w:r>
      <w:proofErr w:type="spellStart"/>
      <w:r w:rsidRPr="00BE169D">
        <w:rPr>
          <w:rFonts w:cstheme="majorBidi"/>
          <w:sz w:val="24"/>
          <w:szCs w:val="24"/>
        </w:rPr>
        <w:t>Lowther</w:t>
      </w:r>
      <w:proofErr w:type="spellEnd"/>
      <w:r w:rsidRPr="00BE169D">
        <w:rPr>
          <w:rFonts w:cstheme="majorBidi"/>
          <w:sz w:val="24"/>
          <w:szCs w:val="24"/>
        </w:rPr>
        <w:t xml:space="preserve"> et al. (2008) have stated that there are three important characteristics are needed to develop good quality teaching and learning with ICT: autonomy, capability, and creativity. Autonomy means that students take control of their learning through their use of ICT. In this way, they become more capable of working by themselves and with others. Teachers can also authorize students to complete certain tasks with peers or in groups. Through collaborative learning with ICT, the students have more opportunity to build the new knowledge onto their background knowledge, and become more confident to take risks and learn from their mistakes. Further, </w:t>
      </w:r>
      <w:proofErr w:type="spellStart"/>
      <w:r w:rsidRPr="00BE169D">
        <w:rPr>
          <w:rFonts w:cstheme="majorBidi"/>
          <w:sz w:val="24"/>
          <w:szCs w:val="24"/>
        </w:rPr>
        <w:t>Serhan</w:t>
      </w:r>
      <w:proofErr w:type="spellEnd"/>
      <w:r w:rsidRPr="00BE169D">
        <w:rPr>
          <w:rFonts w:cstheme="majorBidi"/>
          <w:sz w:val="24"/>
          <w:szCs w:val="24"/>
        </w:rPr>
        <w:t xml:space="preserve"> (2009) concluded that ICT fosters autonomy by allowing educators to create their own material, thus providing more control over course content than is possible in a traditional classroom setting. With regard to capability, once students are more confident in learning processes, they can develop the capability to apply and transfer knowledge while using new technology with efficiency and effectiveness. For example, in an ESL listening and speaking class, students may be asked to practice their pronunciation using an online audio dictionary. They are required not only to listen to the native pronunciation from the dictionary, but also to learn the definitions and examples of a new vocabulary item. They then have to make a recording of their own pronunciation and provide examples of how this new word is used in context. Before completing this task, they have to know which browser to use in order to search a suitable online audio dictionary. They will have to browse several online dictionaries, and select the one that best meets their learning needs. In addition, finding good software to record their voice is another prerequisite for these learners. Therefore, the whole learning process enriches students’ learning skills and broadens their knowledge beyond what they already know. By using ICT, students’ creativity can be optimized. They may discover new multimedia tools and create materials in the styles readily available to them through games (Gee 2007, 2011), CDs, and television. With a combination of students’ autonomy, capability, and creativity, the use of ICT can improve both teaching and learning quality.</w:t>
      </w:r>
    </w:p>
    <w:p w:rsidR="00CB5058" w:rsidRPr="00BE169D" w:rsidRDefault="00CB5058" w:rsidP="00DE15A5">
      <w:pPr>
        <w:rPr>
          <w:rFonts w:cstheme="majorBidi"/>
          <w:b/>
          <w:bCs/>
          <w:sz w:val="24"/>
          <w:szCs w:val="24"/>
        </w:rPr>
      </w:pPr>
      <w:r w:rsidRPr="00BE169D">
        <w:rPr>
          <w:rFonts w:cstheme="majorBidi"/>
          <w:b/>
          <w:bCs/>
          <w:sz w:val="24"/>
          <w:szCs w:val="24"/>
        </w:rPr>
        <w:t>vi. Support teaching by facilitating access to course content</w:t>
      </w:r>
    </w:p>
    <w:p w:rsidR="00CB5058" w:rsidRPr="00BE169D" w:rsidRDefault="00CB5058" w:rsidP="00DE15A5">
      <w:pPr>
        <w:rPr>
          <w:rFonts w:cstheme="majorBidi"/>
          <w:sz w:val="24"/>
          <w:szCs w:val="24"/>
        </w:rPr>
      </w:pPr>
      <w:r w:rsidRPr="00BE169D">
        <w:rPr>
          <w:rFonts w:cstheme="majorBidi"/>
          <w:sz w:val="24"/>
          <w:szCs w:val="24"/>
        </w:rPr>
        <w:t>Watts-</w:t>
      </w:r>
      <w:proofErr w:type="spellStart"/>
      <w:r w:rsidRPr="00BE169D">
        <w:rPr>
          <w:rFonts w:cstheme="majorBidi"/>
          <w:sz w:val="24"/>
          <w:szCs w:val="24"/>
        </w:rPr>
        <w:t>Taffe</w:t>
      </w:r>
      <w:proofErr w:type="spellEnd"/>
      <w:r w:rsidRPr="00BE169D">
        <w:rPr>
          <w:rFonts w:cstheme="majorBidi"/>
          <w:sz w:val="24"/>
          <w:szCs w:val="24"/>
        </w:rPr>
        <w:t xml:space="preserve"> et al. (2003) found that teachers can act as catalysts for the integration of technology through ICT. If the encouragement, equipment, and necessary technological support are available from institutes for the teachers, developing an ICT class will be easier for them. The main responsibilities of these teachers will be changing their course format, </w:t>
      </w:r>
      <w:r w:rsidRPr="00BE169D">
        <w:rPr>
          <w:rFonts w:cstheme="majorBidi"/>
          <w:sz w:val="24"/>
          <w:szCs w:val="24"/>
        </w:rPr>
        <w:lastRenderedPageBreak/>
        <w:t xml:space="preserve">creating and explaining the new assignments, and arranging for the computer lab through their </w:t>
      </w:r>
      <w:proofErr w:type="spellStart"/>
      <w:r w:rsidRPr="00BE169D">
        <w:rPr>
          <w:rFonts w:cstheme="majorBidi"/>
          <w:sz w:val="24"/>
          <w:szCs w:val="24"/>
        </w:rPr>
        <w:t>technologylearning</w:t>
      </w:r>
      <w:proofErr w:type="spellEnd"/>
      <w:r w:rsidRPr="00BE169D">
        <w:rPr>
          <w:rFonts w:cstheme="majorBidi"/>
          <w:sz w:val="24"/>
          <w:szCs w:val="24"/>
        </w:rPr>
        <w:t xml:space="preserve"> specialists or assistants. In sum, as Reid (2002) has indicated, ICT offers students more time to explore beyond the mechanics of course content allowing them to better understand concepts. The use of ICT also changes the teaching and learning relationship. Based on the findings of Reid’s study, teachers reported that the relationship between teacher and learner is sometimes reversed with regards to information technology. This relationship boosts students’ confidence when they are able to help teachers with technical issues in the classroom. Therefore, ICT changes the traditional </w:t>
      </w:r>
      <w:proofErr w:type="spellStart"/>
      <w:r w:rsidRPr="00BE169D">
        <w:rPr>
          <w:rFonts w:cstheme="majorBidi"/>
          <w:sz w:val="24"/>
          <w:szCs w:val="24"/>
        </w:rPr>
        <w:t>teachercentered</w:t>
      </w:r>
      <w:proofErr w:type="spellEnd"/>
      <w:r w:rsidRPr="00BE169D">
        <w:rPr>
          <w:rFonts w:cstheme="majorBidi"/>
          <w:sz w:val="24"/>
          <w:szCs w:val="24"/>
        </w:rPr>
        <w:t xml:space="preserve"> approach, and requires teachers to be more creative in customizing and adapting their own material. While ICT is changing teaching and learning for the better in several ways, the existing literature has also identified some barriers. In the following sections, these barriers are classified into four categories based on the perspectives of students, teachers, administrators, and ICT infrastructure. A variety of strategies for addressing these barriers is also discussed.</w:t>
      </w:r>
    </w:p>
    <w:p w:rsidR="00CB5058" w:rsidRPr="00BE169D" w:rsidRDefault="00CB5058" w:rsidP="00284B05">
      <w:pPr>
        <w:pStyle w:val="Heading1"/>
        <w:rPr>
          <w:szCs w:val="24"/>
        </w:rPr>
      </w:pPr>
      <w:bookmarkStart w:id="19" w:name="_Toc219316327"/>
      <w:r w:rsidRPr="00BE169D">
        <w:rPr>
          <w:szCs w:val="24"/>
        </w:rPr>
        <w:t>2.3 FACTORS INFLUENCING THE USE OF MODERN COMPUTER</w:t>
      </w:r>
      <w:bookmarkEnd w:id="19"/>
      <w:r w:rsidRPr="00BE169D">
        <w:rPr>
          <w:szCs w:val="24"/>
        </w:rPr>
        <w:t xml:space="preserve"> </w:t>
      </w:r>
    </w:p>
    <w:p w:rsidR="00CB5058" w:rsidRPr="00BE169D" w:rsidRDefault="00CB5058" w:rsidP="00DE15A5">
      <w:pPr>
        <w:rPr>
          <w:rFonts w:cstheme="majorBidi"/>
          <w:sz w:val="24"/>
          <w:szCs w:val="24"/>
        </w:rPr>
      </w:pPr>
      <w:r w:rsidRPr="00BE169D">
        <w:rPr>
          <w:rFonts w:cstheme="majorBidi"/>
          <w:sz w:val="24"/>
          <w:szCs w:val="24"/>
        </w:rPr>
        <w:t>Factors influencing the use of ICT can be divided into external factors and internal factors. The two types of factors are related to each other and to ICT usage level (</w:t>
      </w:r>
      <w:proofErr w:type="spellStart"/>
      <w:r w:rsidRPr="00BE169D">
        <w:rPr>
          <w:rFonts w:cstheme="majorBidi"/>
          <w:sz w:val="24"/>
          <w:szCs w:val="24"/>
        </w:rPr>
        <w:t>Tezci</w:t>
      </w:r>
      <w:proofErr w:type="spellEnd"/>
      <w:r w:rsidRPr="00BE169D">
        <w:rPr>
          <w:rFonts w:cstheme="majorBidi"/>
          <w:sz w:val="24"/>
          <w:szCs w:val="24"/>
        </w:rPr>
        <w:t xml:space="preserve"> 2011a). A variety of external factors have been identified that influence the progression or effectiveness of technology integration in schools. These include technology availability, accessibility of ICT equipment, time to plan for instruction, technical and administrative support, school curriculum, school climate and culture, faculty teaching load and management routine, and pressure to prepare students for national entrance exams (Al-</w:t>
      </w:r>
      <w:proofErr w:type="spellStart"/>
      <w:r w:rsidRPr="00BE169D">
        <w:rPr>
          <w:rFonts w:cstheme="majorBidi"/>
          <w:sz w:val="24"/>
          <w:szCs w:val="24"/>
        </w:rPr>
        <w:t>Ruz</w:t>
      </w:r>
      <w:proofErr w:type="spellEnd"/>
      <w:r w:rsidRPr="00BE169D">
        <w:rPr>
          <w:rFonts w:cstheme="majorBidi"/>
          <w:sz w:val="24"/>
          <w:szCs w:val="24"/>
        </w:rPr>
        <w:t xml:space="preserve"> and </w:t>
      </w:r>
      <w:proofErr w:type="spellStart"/>
      <w:r w:rsidRPr="00BE169D">
        <w:rPr>
          <w:rFonts w:cstheme="majorBidi"/>
          <w:sz w:val="24"/>
          <w:szCs w:val="24"/>
        </w:rPr>
        <w:t>Khasawneh</w:t>
      </w:r>
      <w:proofErr w:type="spellEnd"/>
      <w:r w:rsidRPr="00BE169D">
        <w:rPr>
          <w:rFonts w:cstheme="majorBidi"/>
          <w:sz w:val="24"/>
          <w:szCs w:val="24"/>
        </w:rPr>
        <w:t xml:space="preserve"> 2011; Lin, Wang and Lin 2012; </w:t>
      </w:r>
      <w:proofErr w:type="spellStart"/>
      <w:r w:rsidRPr="00BE169D">
        <w:rPr>
          <w:rFonts w:cstheme="majorBidi"/>
          <w:sz w:val="24"/>
          <w:szCs w:val="24"/>
        </w:rPr>
        <w:t>Tezci</w:t>
      </w:r>
      <w:proofErr w:type="spellEnd"/>
      <w:r w:rsidRPr="00BE169D">
        <w:rPr>
          <w:rFonts w:cstheme="majorBidi"/>
          <w:sz w:val="24"/>
          <w:szCs w:val="24"/>
        </w:rPr>
        <w:t xml:space="preserve"> 2011a). Among these external factors, the most common are lack of access to computers and software, insufficient time for course planning, and inadequate technical and administrative support (Chen, 2008). Al-</w:t>
      </w:r>
      <w:proofErr w:type="spellStart"/>
      <w:r w:rsidRPr="00BE169D">
        <w:rPr>
          <w:rFonts w:cstheme="majorBidi"/>
          <w:sz w:val="24"/>
          <w:szCs w:val="24"/>
        </w:rPr>
        <w:t>Ruz</w:t>
      </w:r>
      <w:proofErr w:type="spellEnd"/>
      <w:r w:rsidRPr="00BE169D">
        <w:rPr>
          <w:rFonts w:cstheme="majorBidi"/>
          <w:sz w:val="24"/>
          <w:szCs w:val="24"/>
        </w:rPr>
        <w:t xml:space="preserve"> and </w:t>
      </w:r>
      <w:proofErr w:type="spellStart"/>
      <w:r w:rsidRPr="00BE169D">
        <w:rPr>
          <w:rFonts w:cstheme="majorBidi"/>
          <w:sz w:val="24"/>
          <w:szCs w:val="24"/>
        </w:rPr>
        <w:t>Khasawneh</w:t>
      </w:r>
      <w:proofErr w:type="spellEnd"/>
      <w:r w:rsidRPr="00BE169D">
        <w:rPr>
          <w:rFonts w:cstheme="majorBidi"/>
          <w:sz w:val="24"/>
          <w:szCs w:val="24"/>
        </w:rPr>
        <w:t xml:space="preserve"> (2011) found that some external factors were positively associated with technology integration, including availability of technology (r = 0.39, p &lt; 0.01) and support from technicians, teachers, and principals (r = 0.44, p &lt; 0.01). Thus, technology availability and overall support are important to technology integration. The higher the support structure and technology availability, the higher the technology integration efforts are made by teachers.</w:t>
      </w:r>
    </w:p>
    <w:p w:rsidR="00CB5058" w:rsidRPr="00BE169D" w:rsidRDefault="00CB5058" w:rsidP="00DE15A5">
      <w:pPr>
        <w:rPr>
          <w:rFonts w:cstheme="majorBidi"/>
          <w:sz w:val="24"/>
          <w:szCs w:val="24"/>
        </w:rPr>
      </w:pPr>
      <w:r w:rsidRPr="00BE169D">
        <w:rPr>
          <w:rFonts w:cstheme="majorBidi"/>
          <w:sz w:val="24"/>
          <w:szCs w:val="24"/>
        </w:rPr>
        <w:t xml:space="preserve">Several internal factors also influence technology integration outcomes (Sang et al. 2011). Internal factors related to teachers include: understanding of ICT use; beliefs, which may conflict with the application of ICT; attitudes toward technology integration; perceptions, including intention or motivation to use ICT; self-confidence and knowledge; technology </w:t>
      </w:r>
      <w:r w:rsidRPr="00BE169D">
        <w:rPr>
          <w:rFonts w:cstheme="majorBidi"/>
          <w:sz w:val="24"/>
          <w:szCs w:val="24"/>
        </w:rPr>
        <w:lastRenderedPageBreak/>
        <w:t>skills; readiness to use ICT; and technology self-efficacy (Al-</w:t>
      </w:r>
      <w:proofErr w:type="spellStart"/>
      <w:r w:rsidRPr="00BE169D">
        <w:rPr>
          <w:rFonts w:cstheme="majorBidi"/>
          <w:sz w:val="24"/>
          <w:szCs w:val="24"/>
        </w:rPr>
        <w:t>Ruz</w:t>
      </w:r>
      <w:proofErr w:type="spellEnd"/>
      <w:r w:rsidRPr="00BE169D">
        <w:rPr>
          <w:rFonts w:cstheme="majorBidi"/>
          <w:sz w:val="24"/>
          <w:szCs w:val="24"/>
        </w:rPr>
        <w:t xml:space="preserve"> and </w:t>
      </w:r>
      <w:proofErr w:type="spellStart"/>
      <w:r w:rsidRPr="00BE169D">
        <w:rPr>
          <w:rFonts w:cstheme="majorBidi"/>
          <w:sz w:val="24"/>
          <w:szCs w:val="24"/>
        </w:rPr>
        <w:t>Khasawneh</w:t>
      </w:r>
      <w:proofErr w:type="spellEnd"/>
      <w:r w:rsidRPr="00BE169D">
        <w:rPr>
          <w:rFonts w:cstheme="majorBidi"/>
          <w:sz w:val="24"/>
          <w:szCs w:val="24"/>
        </w:rPr>
        <w:t xml:space="preserve"> 2011; Chen 2008; Lin, Wang and Lin 2012; Sang et al. 2011; </w:t>
      </w:r>
      <w:proofErr w:type="spellStart"/>
      <w:r w:rsidRPr="00BE169D">
        <w:rPr>
          <w:rFonts w:cstheme="majorBidi"/>
          <w:sz w:val="24"/>
          <w:szCs w:val="24"/>
        </w:rPr>
        <w:t>Tezci</w:t>
      </w:r>
      <w:proofErr w:type="spellEnd"/>
      <w:r w:rsidRPr="00BE169D">
        <w:rPr>
          <w:rFonts w:cstheme="majorBidi"/>
          <w:sz w:val="24"/>
          <w:szCs w:val="24"/>
        </w:rPr>
        <w:t xml:space="preserve"> 2011a). Chen (2008) discovered two common issues associated with internal factors. First, teachers may implement policies based on limited or improper theoretical interpretations and comprehension of ICT use. Second, teachers may be under pressure to cover all content and be unwilling or hesitant to let students spend more time exploring content on their own with technology due to their other conflicting beliefs. These issues imply that teacher beliefs may not resonate in their practices. A school culture emphasizing competition and a high stakes assessment system can discourage teachers from integrating technology into their classrooms. Thus, teacher beliefs influence ICT use in the classroom (Chen 2008).</w:t>
      </w:r>
    </w:p>
    <w:p w:rsidR="00CB5058" w:rsidRPr="00BE169D" w:rsidRDefault="00CB5058" w:rsidP="00DE15A5">
      <w:pPr>
        <w:rPr>
          <w:rFonts w:cstheme="majorBidi"/>
          <w:sz w:val="24"/>
          <w:szCs w:val="24"/>
        </w:rPr>
      </w:pPr>
      <w:r w:rsidRPr="00BE169D">
        <w:rPr>
          <w:rFonts w:cstheme="majorBidi"/>
          <w:sz w:val="24"/>
          <w:szCs w:val="24"/>
        </w:rPr>
        <w:t xml:space="preserve">More specifically, </w:t>
      </w:r>
      <w:proofErr w:type="spellStart"/>
      <w:r w:rsidRPr="00BE169D">
        <w:rPr>
          <w:rFonts w:cstheme="majorBidi"/>
          <w:sz w:val="24"/>
          <w:szCs w:val="24"/>
        </w:rPr>
        <w:t>Teo</w:t>
      </w:r>
      <w:proofErr w:type="spellEnd"/>
      <w:r w:rsidRPr="00BE169D">
        <w:rPr>
          <w:rFonts w:cstheme="majorBidi"/>
          <w:sz w:val="24"/>
          <w:szCs w:val="24"/>
        </w:rPr>
        <w:t xml:space="preserve"> et al. (2008) investigated a quantitative study examining the possible relationship between Singaporean pre-service teachers’ beliefs about teaching and technology use. Constructivist teaching beliefs were significantly and positively correlated with both constructivist (r = 0.59, p &lt; 0.01) and traditional (r = 0.50, p &lt; 0.01) technology use. On the contrary, traditional teaching beliefs were significantly and negatively correlated with constructivist technology use. The outcome of the study implies that Singaporean pre-service teachers are not adequately prepared to facilitate student construction of knowledge. Even though technology can foster interactive, self-directed learning and higher order thinking, technology integration is not the most effective way to improve learning. Through a combination of constructivist learning and technology, learners will be assisted in an active learning process and encouraged to organize information by making internal cognitive connections. ICT, therefore, will not in itself prove effective in the classroom without teachers who possess knowledge of both the technology and how to use it to meet educational goals (</w:t>
      </w:r>
      <w:proofErr w:type="spellStart"/>
      <w:r w:rsidRPr="00BE169D">
        <w:rPr>
          <w:rFonts w:cstheme="majorBidi"/>
          <w:sz w:val="24"/>
          <w:szCs w:val="24"/>
        </w:rPr>
        <w:t>Koc</w:t>
      </w:r>
      <w:proofErr w:type="spellEnd"/>
      <w:r w:rsidRPr="00BE169D">
        <w:rPr>
          <w:rFonts w:cstheme="majorBidi"/>
          <w:sz w:val="24"/>
          <w:szCs w:val="24"/>
        </w:rPr>
        <w:t xml:space="preserve"> 2005).</w:t>
      </w:r>
    </w:p>
    <w:p w:rsidR="00CB5058" w:rsidRPr="00BE169D" w:rsidRDefault="00CB5058" w:rsidP="00284B05">
      <w:pPr>
        <w:pStyle w:val="Heading1"/>
        <w:rPr>
          <w:szCs w:val="24"/>
        </w:rPr>
      </w:pPr>
      <w:bookmarkStart w:id="20" w:name="_Toc219316328"/>
      <w:r w:rsidRPr="00BE169D">
        <w:rPr>
          <w:szCs w:val="24"/>
        </w:rPr>
        <w:t>2.4 TEACHER ATTITUDES, PERCEPTIONS, AND CONFIDENCE IN ICT USE</w:t>
      </w:r>
      <w:bookmarkEnd w:id="20"/>
    </w:p>
    <w:p w:rsidR="00CB5058" w:rsidRPr="00BE169D" w:rsidRDefault="00CB5058" w:rsidP="00DE15A5">
      <w:pPr>
        <w:rPr>
          <w:rFonts w:cstheme="majorBidi"/>
          <w:sz w:val="24"/>
          <w:szCs w:val="24"/>
        </w:rPr>
      </w:pPr>
      <w:r w:rsidRPr="00BE169D">
        <w:rPr>
          <w:rFonts w:cstheme="majorBidi"/>
          <w:sz w:val="24"/>
          <w:szCs w:val="24"/>
        </w:rPr>
        <w:t>As established in the literature, internal variables greatly influence how teachers integrate technology in the classroom. But which variable has the strongest impact on ICT use and how internal variables are influenced by ICT preparation programs are discussed below.</w:t>
      </w:r>
    </w:p>
    <w:p w:rsidR="00CB5058" w:rsidRPr="00BE169D" w:rsidRDefault="00CB5058" w:rsidP="00DE15A5">
      <w:pPr>
        <w:rPr>
          <w:rFonts w:cstheme="majorBidi"/>
          <w:sz w:val="24"/>
          <w:szCs w:val="24"/>
        </w:rPr>
      </w:pPr>
      <w:proofErr w:type="spellStart"/>
      <w:r w:rsidRPr="00BE169D">
        <w:rPr>
          <w:rFonts w:cstheme="majorBidi"/>
          <w:sz w:val="24"/>
          <w:szCs w:val="24"/>
        </w:rPr>
        <w:t>Palak</w:t>
      </w:r>
      <w:proofErr w:type="spellEnd"/>
      <w:r w:rsidRPr="00BE169D">
        <w:rPr>
          <w:rFonts w:cstheme="majorBidi"/>
          <w:sz w:val="24"/>
          <w:szCs w:val="24"/>
        </w:rPr>
        <w:t xml:space="preserve"> and Walls (2009) conducted a mixed study to investigate whether teachers who frequently integrate technology and work at technology-rich schools shift their beliefs and practices toward a student-centered paradigm. The results showed that their practices did not change; neither student-centered nor teacher-centered beliefs are powerful predictors of practices. However, teachers’ attitudes toward technology significantly predict teacher and student technology use, as well as the use of a variety of instructional strategies (p &lt; 0.05). </w:t>
      </w:r>
      <w:r w:rsidRPr="00BE169D">
        <w:rPr>
          <w:rFonts w:cstheme="majorBidi"/>
          <w:sz w:val="24"/>
          <w:szCs w:val="24"/>
        </w:rPr>
        <w:lastRenderedPageBreak/>
        <w:t xml:space="preserve">Sang et al. (2010) focused on the impact of Chinese student teachers’ gender, constructivist teaching beliefs, teaching self-efficacy, computer self-efficacy, and computer attitudes on their prospective ICT use. The findings confirmed the results of the study by </w:t>
      </w:r>
      <w:proofErr w:type="spellStart"/>
      <w:r w:rsidRPr="00BE169D">
        <w:rPr>
          <w:rFonts w:cstheme="majorBidi"/>
          <w:sz w:val="24"/>
          <w:szCs w:val="24"/>
        </w:rPr>
        <w:t>Palak</w:t>
      </w:r>
      <w:proofErr w:type="spellEnd"/>
      <w:r w:rsidRPr="00BE169D">
        <w:rPr>
          <w:rFonts w:cstheme="majorBidi"/>
          <w:sz w:val="24"/>
          <w:szCs w:val="24"/>
        </w:rPr>
        <w:t xml:space="preserve"> and Walls (2009) that the strongest predictor of future ICT use were teachers’ attitudes toward it.</w:t>
      </w:r>
    </w:p>
    <w:p w:rsidR="00CB5058" w:rsidRPr="00BE169D" w:rsidRDefault="00CB5058" w:rsidP="00DE15A5">
      <w:pPr>
        <w:rPr>
          <w:rFonts w:cstheme="majorBidi"/>
          <w:sz w:val="24"/>
          <w:szCs w:val="24"/>
        </w:rPr>
      </w:pPr>
      <w:r w:rsidRPr="00BE169D">
        <w:rPr>
          <w:rFonts w:cstheme="majorBidi"/>
          <w:sz w:val="24"/>
          <w:szCs w:val="24"/>
        </w:rPr>
        <w:t xml:space="preserve">In addition to the influence of teacher attitudes, Sang et al. (2010) further indicated that </w:t>
      </w:r>
      <w:proofErr w:type="spellStart"/>
      <w:r w:rsidRPr="00BE169D">
        <w:rPr>
          <w:rFonts w:cstheme="majorBidi"/>
          <w:sz w:val="24"/>
          <w:szCs w:val="24"/>
        </w:rPr>
        <w:t>preservice</w:t>
      </w:r>
      <w:proofErr w:type="spellEnd"/>
      <w:r w:rsidRPr="00BE169D">
        <w:rPr>
          <w:rFonts w:cstheme="majorBidi"/>
          <w:sz w:val="24"/>
          <w:szCs w:val="24"/>
        </w:rPr>
        <w:t xml:space="preserve"> teachers with highly constructivist teaching beliefs have stronger intentions to integrate technology into their future teaching practices. Furthermore, more confident pre-service teachers were more capable of and interested in using computers in real classrooms. Thus, although teachers’ attitudes towards ICT use were found to be the strongest predictor of technology integration, the impact of their beliefs and confidence in using ICT should not be disregarded either. Internal variables can partially explain the success of technology integration in the classroom. However, the influence of these variables may change after participation in technology preparation courses or programs. Abbott and </w:t>
      </w:r>
      <w:proofErr w:type="spellStart"/>
      <w:r w:rsidRPr="00BE169D">
        <w:rPr>
          <w:rFonts w:cstheme="majorBidi"/>
          <w:sz w:val="24"/>
          <w:szCs w:val="24"/>
        </w:rPr>
        <w:t>Faris</w:t>
      </w:r>
      <w:proofErr w:type="spellEnd"/>
      <w:r w:rsidRPr="00BE169D">
        <w:rPr>
          <w:rFonts w:cstheme="majorBidi"/>
          <w:sz w:val="24"/>
          <w:szCs w:val="24"/>
        </w:rPr>
        <w:t xml:space="preserve"> (2000) examined pre-service teachers’ attitudes toward the use of computers before and after a semester-long technology literacy course. The results showed that positive attitudes toward computers increased after the course because of the instructional approaches, meaningful assignments requiring technology, and supportive faculty. Thus, the authors claimed that teacher education programs should teach </w:t>
      </w:r>
      <w:proofErr w:type="spellStart"/>
      <w:r w:rsidRPr="00BE169D">
        <w:rPr>
          <w:rFonts w:cstheme="majorBidi"/>
          <w:sz w:val="24"/>
          <w:szCs w:val="24"/>
        </w:rPr>
        <w:t>preservice</w:t>
      </w:r>
      <w:proofErr w:type="spellEnd"/>
      <w:r w:rsidRPr="00BE169D">
        <w:rPr>
          <w:rFonts w:cstheme="majorBidi"/>
          <w:sz w:val="24"/>
          <w:szCs w:val="24"/>
        </w:rPr>
        <w:t xml:space="preserve"> teachers not only how to use hardware and software, but also how to incorporate computers into their teaching strategies and activities. The authors also noted that small groups and collaborative learning are the most appropriate when introducing new hardware and software because more advanced and experienced teachers can assist those who need more technology learning support.</w:t>
      </w:r>
    </w:p>
    <w:p w:rsidR="00CB5058" w:rsidRPr="00BE169D" w:rsidRDefault="00CB5058" w:rsidP="00DE15A5">
      <w:pPr>
        <w:rPr>
          <w:rFonts w:cstheme="majorBidi"/>
          <w:sz w:val="24"/>
          <w:szCs w:val="24"/>
        </w:rPr>
      </w:pPr>
      <w:r w:rsidRPr="00BE169D">
        <w:rPr>
          <w:rFonts w:cstheme="majorBidi"/>
          <w:sz w:val="24"/>
          <w:szCs w:val="24"/>
        </w:rPr>
        <w:t xml:space="preserve">Another similar study was conducted by </w:t>
      </w:r>
      <w:proofErr w:type="spellStart"/>
      <w:r w:rsidRPr="00BE169D">
        <w:rPr>
          <w:rFonts w:cstheme="majorBidi"/>
          <w:sz w:val="24"/>
          <w:szCs w:val="24"/>
        </w:rPr>
        <w:t>Doering</w:t>
      </w:r>
      <w:proofErr w:type="spellEnd"/>
      <w:r w:rsidRPr="00BE169D">
        <w:rPr>
          <w:rFonts w:cstheme="majorBidi"/>
          <w:sz w:val="24"/>
          <w:szCs w:val="24"/>
        </w:rPr>
        <w:t xml:space="preserve">, Hughes and Huffman (2003), who </w:t>
      </w:r>
      <w:proofErr w:type="spellStart"/>
      <w:r w:rsidRPr="00BE169D">
        <w:rPr>
          <w:rFonts w:cstheme="majorBidi"/>
          <w:sz w:val="24"/>
          <w:szCs w:val="24"/>
        </w:rPr>
        <w:t>analyzed</w:t>
      </w:r>
      <w:proofErr w:type="spellEnd"/>
      <w:r w:rsidRPr="00BE169D">
        <w:rPr>
          <w:rFonts w:cstheme="majorBidi"/>
          <w:sz w:val="24"/>
          <w:szCs w:val="24"/>
        </w:rPr>
        <w:t xml:space="preserve"> pre-service teachers’ perspectives regarding ICT in their future classrooms before and after participation in a teacher preparation program. Prior to taking the preparation courses, teachers were doubtful about the utility of ICT in the classroom, implying that they would closely examine and consider technology integration, rather than blindly incorporate it into their teaching practices. After completing the courses, their doubt had transformed into more positive sentiments. The teachers had a better understanding about ICT use in the classroom. Although the teachers confronted other issues such as technology availability, accessibility, professional support, and classroom management, their perceptions about technology’s role had changed. They were more likely to believe that technology can assist in learning and to recognize its importance.</w:t>
      </w:r>
    </w:p>
    <w:p w:rsidR="00CB5058" w:rsidRPr="00BE169D" w:rsidRDefault="00CB5058" w:rsidP="00DE15A5">
      <w:pPr>
        <w:rPr>
          <w:rFonts w:cstheme="majorBidi"/>
          <w:sz w:val="24"/>
          <w:szCs w:val="24"/>
        </w:rPr>
      </w:pPr>
      <w:proofErr w:type="spellStart"/>
      <w:r w:rsidRPr="00BE169D">
        <w:rPr>
          <w:rFonts w:cstheme="majorBidi"/>
          <w:sz w:val="24"/>
          <w:szCs w:val="24"/>
        </w:rPr>
        <w:lastRenderedPageBreak/>
        <w:t>Serhan</w:t>
      </w:r>
      <w:proofErr w:type="spellEnd"/>
      <w:r w:rsidRPr="00BE169D">
        <w:rPr>
          <w:rFonts w:cstheme="majorBidi"/>
          <w:sz w:val="24"/>
          <w:szCs w:val="24"/>
        </w:rPr>
        <w:t xml:space="preserve"> (2009) and Chai, </w:t>
      </w:r>
      <w:proofErr w:type="spellStart"/>
      <w:r w:rsidRPr="00BE169D">
        <w:rPr>
          <w:rFonts w:cstheme="majorBidi"/>
          <w:sz w:val="24"/>
          <w:szCs w:val="24"/>
        </w:rPr>
        <w:t>Koh</w:t>
      </w:r>
      <w:proofErr w:type="spellEnd"/>
      <w:r w:rsidRPr="00BE169D">
        <w:rPr>
          <w:rFonts w:cstheme="majorBidi"/>
          <w:sz w:val="24"/>
          <w:szCs w:val="24"/>
        </w:rPr>
        <w:t xml:space="preserve"> and Tsai (2010) also investigated pre-service teachers’ beliefs about the use of computer technology and the effectiveness of ICT courses. The results of both studies indicate that after participating in courses, pre-service teachers recognized the importance of technology integration into their curricula and believed that ICT use would enhance student learning. They felt that such courses prepared them to apply ICT in the future, and their abilities to select, evaluate, and use a variety of technological resources improved. More specifically, Chai, </w:t>
      </w:r>
      <w:proofErr w:type="spellStart"/>
      <w:r w:rsidRPr="00BE169D">
        <w:rPr>
          <w:rFonts w:cstheme="majorBidi"/>
          <w:sz w:val="24"/>
          <w:szCs w:val="24"/>
        </w:rPr>
        <w:t>Koh</w:t>
      </w:r>
      <w:proofErr w:type="spellEnd"/>
      <w:r w:rsidRPr="00BE169D">
        <w:rPr>
          <w:rFonts w:cstheme="majorBidi"/>
          <w:sz w:val="24"/>
          <w:szCs w:val="24"/>
        </w:rPr>
        <w:t xml:space="preserve"> and Tsai (2010) found that ICT courses with direct instruction on the use of technological tools through the technology enhanced lesson (TEL) approach helped teachers learn how to use technologies as supporting tools in order to enhance their teaching and student learning. Consequently, the pre-service teachers viewed the preparation course </w:t>
      </w:r>
      <w:proofErr w:type="spellStart"/>
      <w:r w:rsidRPr="00BE169D">
        <w:rPr>
          <w:rFonts w:cstheme="majorBidi"/>
          <w:sz w:val="24"/>
          <w:szCs w:val="24"/>
        </w:rPr>
        <w:t>favorably</w:t>
      </w:r>
      <w:proofErr w:type="spellEnd"/>
      <w:r w:rsidRPr="00BE169D">
        <w:rPr>
          <w:rFonts w:cstheme="majorBidi"/>
          <w:sz w:val="24"/>
          <w:szCs w:val="24"/>
        </w:rPr>
        <w:t>.</w:t>
      </w:r>
    </w:p>
    <w:p w:rsidR="00CB5058" w:rsidRPr="00BE169D" w:rsidRDefault="00CB5058" w:rsidP="00DE15A5">
      <w:pPr>
        <w:rPr>
          <w:rFonts w:cstheme="majorBidi"/>
          <w:sz w:val="24"/>
          <w:szCs w:val="24"/>
        </w:rPr>
      </w:pPr>
      <w:r w:rsidRPr="00BE169D">
        <w:rPr>
          <w:rFonts w:cstheme="majorBidi"/>
          <w:sz w:val="24"/>
          <w:szCs w:val="24"/>
        </w:rPr>
        <w:t xml:space="preserve">It is worth exploring how the ICT preparation courses or programs change teachers’ intentions and actions. Choy, Wong and </w:t>
      </w:r>
      <w:proofErr w:type="spellStart"/>
      <w:proofErr w:type="gramStart"/>
      <w:r w:rsidRPr="00BE169D">
        <w:rPr>
          <w:rFonts w:cstheme="majorBidi"/>
          <w:sz w:val="24"/>
          <w:szCs w:val="24"/>
        </w:rPr>
        <w:t>Gao</w:t>
      </w:r>
      <w:proofErr w:type="spellEnd"/>
      <w:proofErr w:type="gramEnd"/>
      <w:r w:rsidRPr="00BE169D">
        <w:rPr>
          <w:rFonts w:cstheme="majorBidi"/>
          <w:sz w:val="24"/>
          <w:szCs w:val="24"/>
        </w:rPr>
        <w:t xml:space="preserve"> (2009) conducted a mixed study to examine the intentions of pre-service teachers before and after a technology preparation course. Their intentions were then compared with their actions related to technology integration during their teaching. Confirming previous results from </w:t>
      </w:r>
      <w:proofErr w:type="spellStart"/>
      <w:r w:rsidRPr="00BE169D">
        <w:rPr>
          <w:rFonts w:cstheme="majorBidi"/>
          <w:sz w:val="24"/>
          <w:szCs w:val="24"/>
        </w:rPr>
        <w:t>Doering</w:t>
      </w:r>
      <w:proofErr w:type="spellEnd"/>
      <w:r w:rsidRPr="00BE169D">
        <w:rPr>
          <w:rFonts w:cstheme="majorBidi"/>
          <w:sz w:val="24"/>
          <w:szCs w:val="24"/>
        </w:rPr>
        <w:t xml:space="preserve">, Hughes and Huffman (2003), the findings showed that their intentions became significantly more positive (p &lt; .05) as a result of increased pedagogical knowledge. Nevertheless, these teachers were not able to translate the positive intentions into actual teaching, largely due to unfamiliar school environments. Based on these results, Choy, Wong and </w:t>
      </w:r>
      <w:proofErr w:type="spellStart"/>
      <w:proofErr w:type="gramStart"/>
      <w:r w:rsidRPr="00BE169D">
        <w:rPr>
          <w:rFonts w:cstheme="majorBidi"/>
          <w:sz w:val="24"/>
          <w:szCs w:val="24"/>
        </w:rPr>
        <w:t>Gao</w:t>
      </w:r>
      <w:proofErr w:type="spellEnd"/>
      <w:proofErr w:type="gramEnd"/>
      <w:r w:rsidRPr="00BE169D">
        <w:rPr>
          <w:rFonts w:cstheme="majorBidi"/>
          <w:sz w:val="24"/>
          <w:szCs w:val="24"/>
        </w:rPr>
        <w:t xml:space="preserve"> (2009) concluded that teacher education programs need to increase awareness of the benefits of integrating technology into student-centered learning approaches, and provide pedagogical knowledge related to student-centered learning as well as technology integration strategies.</w:t>
      </w:r>
    </w:p>
    <w:p w:rsidR="00CB5058" w:rsidRPr="00BE169D" w:rsidRDefault="00CB5058" w:rsidP="00DE15A5">
      <w:pPr>
        <w:rPr>
          <w:rFonts w:cstheme="majorBidi"/>
          <w:sz w:val="24"/>
          <w:szCs w:val="24"/>
        </w:rPr>
      </w:pPr>
      <w:r w:rsidRPr="00BE169D">
        <w:rPr>
          <w:rFonts w:cstheme="majorBidi"/>
          <w:sz w:val="24"/>
          <w:szCs w:val="24"/>
        </w:rPr>
        <w:t xml:space="preserve">Beyond the impact of preparation courses on teacher perceptions and attitudes, </w:t>
      </w:r>
      <w:proofErr w:type="spellStart"/>
      <w:r w:rsidRPr="00BE169D">
        <w:rPr>
          <w:rFonts w:cstheme="majorBidi"/>
          <w:sz w:val="24"/>
          <w:szCs w:val="24"/>
        </w:rPr>
        <w:t>Vannatta</w:t>
      </w:r>
      <w:proofErr w:type="spellEnd"/>
      <w:r w:rsidRPr="00BE169D">
        <w:rPr>
          <w:rFonts w:cstheme="majorBidi"/>
          <w:sz w:val="24"/>
          <w:szCs w:val="24"/>
        </w:rPr>
        <w:t xml:space="preserve"> and </w:t>
      </w:r>
      <w:proofErr w:type="spellStart"/>
      <w:r w:rsidRPr="00BE169D">
        <w:rPr>
          <w:rFonts w:cstheme="majorBidi"/>
          <w:sz w:val="24"/>
          <w:szCs w:val="24"/>
        </w:rPr>
        <w:t>Beyerbach</w:t>
      </w:r>
      <w:proofErr w:type="spellEnd"/>
      <w:r w:rsidRPr="00BE169D">
        <w:rPr>
          <w:rFonts w:cstheme="majorBidi"/>
          <w:sz w:val="24"/>
          <w:szCs w:val="24"/>
        </w:rPr>
        <w:t xml:space="preserve"> (2000) reported increased proficiency in technology applications and instructional methods. They found a significant increase (p &lt; 0.01) in technology integration for both </w:t>
      </w:r>
      <w:proofErr w:type="spellStart"/>
      <w:r w:rsidRPr="00BE169D">
        <w:rPr>
          <w:rFonts w:cstheme="majorBidi"/>
          <w:sz w:val="24"/>
          <w:szCs w:val="24"/>
        </w:rPr>
        <w:t>preservice</w:t>
      </w:r>
      <w:proofErr w:type="spellEnd"/>
      <w:r w:rsidRPr="00BE169D">
        <w:rPr>
          <w:rFonts w:cstheme="majorBidi"/>
          <w:sz w:val="24"/>
          <w:szCs w:val="24"/>
        </w:rPr>
        <w:t xml:space="preserve"> and in-service teachers after participation in a preparation course. After the course, teachers were able to incorporate a constructivist view of technology integration into their instruction in order to engage students in meaningful learning. Qualitatively, the pre-service teachers reported great benefits from the use of technology in the classroom after the course. The study concluded that simply teaching basic ICT skills is inadequate if teachers are to constructively integrate technology constructively into their instruction. More emphasis should be placed on advanced skills in teacher education programs in order to provide teachers with authentic opportunities to experience and develop lessons that integrate </w:t>
      </w:r>
      <w:r w:rsidRPr="00BE169D">
        <w:rPr>
          <w:rFonts w:cstheme="majorBidi"/>
          <w:sz w:val="24"/>
          <w:szCs w:val="24"/>
        </w:rPr>
        <w:lastRenderedPageBreak/>
        <w:t>technology in a meaningful context. The findings also encourage collaborative learning in technology-related assignments.</w:t>
      </w:r>
    </w:p>
    <w:p w:rsidR="00CB5058" w:rsidRPr="00BE169D" w:rsidRDefault="00CB5058" w:rsidP="00284B05">
      <w:pPr>
        <w:pStyle w:val="Heading1"/>
        <w:rPr>
          <w:szCs w:val="24"/>
        </w:rPr>
      </w:pPr>
      <w:bookmarkStart w:id="21" w:name="_Toc219316329"/>
      <w:r w:rsidRPr="00BE169D">
        <w:rPr>
          <w:szCs w:val="24"/>
        </w:rPr>
        <w:t>2.5 THE IMPORTANCE OF SCHOOL CULTURE ON ICT USE</w:t>
      </w:r>
      <w:bookmarkEnd w:id="21"/>
    </w:p>
    <w:p w:rsidR="00357EAB" w:rsidRPr="00BE169D" w:rsidRDefault="00357EAB" w:rsidP="00DE15A5">
      <w:pPr>
        <w:rPr>
          <w:rFonts w:cstheme="majorBidi"/>
          <w:sz w:val="24"/>
          <w:szCs w:val="24"/>
        </w:rPr>
      </w:pPr>
      <w:r w:rsidRPr="00BE169D">
        <w:rPr>
          <w:rFonts w:cstheme="majorBidi"/>
          <w:sz w:val="24"/>
          <w:szCs w:val="24"/>
        </w:rPr>
        <w:t>School culture encompasses the vision, plans, norms and values that are shared by school members (</w:t>
      </w:r>
      <w:proofErr w:type="spellStart"/>
      <w:r w:rsidRPr="00BE169D">
        <w:rPr>
          <w:rFonts w:cstheme="majorBidi"/>
          <w:sz w:val="24"/>
          <w:szCs w:val="24"/>
        </w:rPr>
        <w:t>Maslowski</w:t>
      </w:r>
      <w:proofErr w:type="spellEnd"/>
      <w:r w:rsidRPr="00BE169D">
        <w:rPr>
          <w:rFonts w:cstheme="majorBidi"/>
          <w:sz w:val="24"/>
          <w:szCs w:val="24"/>
        </w:rPr>
        <w:t xml:space="preserve"> 2001). Focusing on the importance of school culture for ICT integration, </w:t>
      </w:r>
      <w:proofErr w:type="spellStart"/>
      <w:r w:rsidRPr="00BE169D">
        <w:rPr>
          <w:rFonts w:cstheme="majorBidi"/>
          <w:sz w:val="24"/>
          <w:szCs w:val="24"/>
        </w:rPr>
        <w:t>Pelgrum</w:t>
      </w:r>
      <w:proofErr w:type="spellEnd"/>
      <w:r w:rsidRPr="00BE169D">
        <w:rPr>
          <w:rFonts w:cstheme="majorBidi"/>
          <w:sz w:val="24"/>
          <w:szCs w:val="24"/>
        </w:rPr>
        <w:t xml:space="preserve"> and Law (2009) indicated that effective ICT integration depends on the perceptions and vision of school leaders rather than teachers’ ICT skills. School culture has a mediating role that influences teachers’ actions, beliefs, and attitudes (Chai, Hong and </w:t>
      </w:r>
      <w:proofErr w:type="spellStart"/>
      <w:r w:rsidRPr="00BE169D">
        <w:rPr>
          <w:rFonts w:cstheme="majorBidi"/>
          <w:sz w:val="24"/>
          <w:szCs w:val="24"/>
        </w:rPr>
        <w:t>Teo</w:t>
      </w:r>
      <w:proofErr w:type="spellEnd"/>
      <w:r w:rsidRPr="00BE169D">
        <w:rPr>
          <w:rFonts w:cstheme="majorBidi"/>
          <w:sz w:val="24"/>
          <w:szCs w:val="24"/>
        </w:rPr>
        <w:t xml:space="preserve"> 2009). Therefore, in addition to the external and internal variables mentioned previously, school culture also plays an important role in successful technology integration (</w:t>
      </w:r>
      <w:proofErr w:type="spellStart"/>
      <w:r w:rsidRPr="00BE169D">
        <w:rPr>
          <w:rFonts w:cstheme="majorBidi"/>
          <w:sz w:val="24"/>
          <w:szCs w:val="24"/>
        </w:rPr>
        <w:t>Tezci</w:t>
      </w:r>
      <w:proofErr w:type="spellEnd"/>
      <w:r w:rsidRPr="00BE169D">
        <w:rPr>
          <w:rFonts w:cstheme="majorBidi"/>
          <w:sz w:val="24"/>
          <w:szCs w:val="24"/>
        </w:rPr>
        <w:t xml:space="preserve"> 2011b).</w:t>
      </w:r>
    </w:p>
    <w:p w:rsidR="00357EAB" w:rsidRPr="00BE169D" w:rsidRDefault="00357EAB" w:rsidP="00DE15A5">
      <w:pPr>
        <w:rPr>
          <w:rFonts w:cstheme="majorBidi"/>
          <w:sz w:val="24"/>
          <w:szCs w:val="24"/>
        </w:rPr>
      </w:pPr>
      <w:r w:rsidRPr="00BE169D">
        <w:rPr>
          <w:rFonts w:cstheme="majorBidi"/>
          <w:sz w:val="24"/>
          <w:szCs w:val="24"/>
        </w:rPr>
        <w:t xml:space="preserve">In order to explore teacher perceptions of school culture related to the level of ICT usage, </w:t>
      </w:r>
      <w:proofErr w:type="spellStart"/>
      <w:r w:rsidRPr="00BE169D">
        <w:rPr>
          <w:rFonts w:cstheme="majorBidi"/>
          <w:sz w:val="24"/>
          <w:szCs w:val="24"/>
        </w:rPr>
        <w:t>Tezci</w:t>
      </w:r>
      <w:proofErr w:type="spellEnd"/>
      <w:r w:rsidRPr="00BE169D">
        <w:rPr>
          <w:rFonts w:cstheme="majorBidi"/>
          <w:sz w:val="24"/>
          <w:szCs w:val="24"/>
        </w:rPr>
        <w:t xml:space="preserve"> (2011b) examined Turkish teacher perceptions from both the technical and motivational perspectives. The results showed that their perceptions from both perspectives were not positive, because the majority did not believe that they would receive adequate technical and motivational support from their school. However, as the school culture became more positive, the teachers’ ICT usage level increased. Ward and Parr (2010) stated that teachers need to feel confident in their ability to facilitate student learning with technology in order to integrate technology into their classrooms. To achieve this goal, more professional development is required with a focus on increasing teachers’ skills so that they are able to overcome apprehensions associated with using technology. Further, new teaching approaches and technical support should be offered by schools to allow them to retain control while facilitating learning with computers. Overall, implementing effective teaching with technology integration requires changes in teachers’ knowledge, beliefs, and school culture (</w:t>
      </w:r>
      <w:proofErr w:type="spellStart"/>
      <w:r w:rsidRPr="00BE169D">
        <w:rPr>
          <w:rFonts w:cstheme="majorBidi"/>
          <w:sz w:val="24"/>
          <w:szCs w:val="24"/>
        </w:rPr>
        <w:t>Ertmer</w:t>
      </w:r>
      <w:proofErr w:type="spellEnd"/>
      <w:r w:rsidRPr="00BE169D">
        <w:rPr>
          <w:rFonts w:cstheme="majorBidi"/>
          <w:sz w:val="24"/>
          <w:szCs w:val="24"/>
        </w:rPr>
        <w:t xml:space="preserve"> and </w:t>
      </w:r>
      <w:proofErr w:type="spellStart"/>
      <w:r w:rsidRPr="00BE169D">
        <w:rPr>
          <w:rFonts w:cstheme="majorBidi"/>
          <w:sz w:val="24"/>
          <w:szCs w:val="24"/>
        </w:rPr>
        <w:t>Otternbreit-Leftwich</w:t>
      </w:r>
      <w:proofErr w:type="spellEnd"/>
      <w:r w:rsidRPr="00BE169D">
        <w:rPr>
          <w:rFonts w:cstheme="majorBidi"/>
          <w:sz w:val="24"/>
          <w:szCs w:val="24"/>
        </w:rPr>
        <w:t xml:space="preserve"> 2010).</w:t>
      </w:r>
    </w:p>
    <w:p w:rsidR="00357EAB" w:rsidRPr="00BE169D" w:rsidRDefault="00357EAB" w:rsidP="00284B05">
      <w:pPr>
        <w:pStyle w:val="Heading1"/>
        <w:rPr>
          <w:szCs w:val="24"/>
        </w:rPr>
      </w:pPr>
      <w:bookmarkStart w:id="22" w:name="_Toc219316330"/>
      <w:r w:rsidRPr="00BE169D">
        <w:rPr>
          <w:szCs w:val="24"/>
        </w:rPr>
        <w:t>2.6 REVIEW OF RELATED RESEARCH ON THE USE OF MODERN COMPUTER IN EDUCATION AND POSSIBLE DIRECTIONS FOR FUTURE RESEARCH</w:t>
      </w:r>
      <w:bookmarkEnd w:id="22"/>
    </w:p>
    <w:p w:rsidR="00357EAB" w:rsidRPr="00BE169D" w:rsidRDefault="00357EAB" w:rsidP="00DE15A5">
      <w:pPr>
        <w:rPr>
          <w:rFonts w:cstheme="majorBidi"/>
          <w:sz w:val="24"/>
          <w:szCs w:val="24"/>
        </w:rPr>
      </w:pPr>
      <w:r w:rsidRPr="00BE169D">
        <w:rPr>
          <w:rFonts w:cstheme="majorBidi"/>
          <w:sz w:val="24"/>
          <w:szCs w:val="24"/>
        </w:rPr>
        <w:t xml:space="preserve">ICT integration in education has its merits. Its use not only changes the traditional ways of teaching, but also requires teachers to be more creative in adapting and customizing their own teaching materials and strategies (Reid 2002). Among all the teaching methods and strategies, collaborative learning, problem-based learning, and the constructivist approach are the most widely used teaching strategies to deal with the challenges of ICT use (Abbott and </w:t>
      </w:r>
      <w:proofErr w:type="spellStart"/>
      <w:r w:rsidRPr="00BE169D">
        <w:rPr>
          <w:rFonts w:cstheme="majorBidi"/>
          <w:sz w:val="24"/>
          <w:szCs w:val="24"/>
        </w:rPr>
        <w:t>Faris</w:t>
      </w:r>
      <w:proofErr w:type="spellEnd"/>
      <w:r w:rsidRPr="00BE169D">
        <w:rPr>
          <w:rFonts w:cstheme="majorBidi"/>
          <w:sz w:val="24"/>
          <w:szCs w:val="24"/>
        </w:rPr>
        <w:t xml:space="preserve"> 2000; Whelan 2008). This corresponds with the suggestion of </w:t>
      </w:r>
      <w:proofErr w:type="spellStart"/>
      <w:r w:rsidRPr="00BE169D">
        <w:rPr>
          <w:rFonts w:cstheme="majorBidi"/>
          <w:sz w:val="24"/>
          <w:szCs w:val="24"/>
        </w:rPr>
        <w:t>Palak</w:t>
      </w:r>
      <w:proofErr w:type="spellEnd"/>
      <w:r w:rsidRPr="00BE169D">
        <w:rPr>
          <w:rFonts w:cstheme="majorBidi"/>
          <w:sz w:val="24"/>
          <w:szCs w:val="24"/>
        </w:rPr>
        <w:t xml:space="preserve"> and Walls (2009), as well as </w:t>
      </w:r>
      <w:proofErr w:type="spellStart"/>
      <w:r w:rsidRPr="00BE169D">
        <w:rPr>
          <w:rFonts w:cstheme="majorBidi"/>
          <w:sz w:val="24"/>
          <w:szCs w:val="24"/>
        </w:rPr>
        <w:t>Tezci</w:t>
      </w:r>
      <w:proofErr w:type="spellEnd"/>
      <w:r w:rsidRPr="00BE169D">
        <w:rPr>
          <w:rFonts w:cstheme="majorBidi"/>
          <w:sz w:val="24"/>
          <w:szCs w:val="24"/>
        </w:rPr>
        <w:t xml:space="preserve"> (2011a), that technology integration will not have the desired effect without </w:t>
      </w:r>
      <w:r w:rsidRPr="00BE169D">
        <w:rPr>
          <w:rFonts w:cstheme="majorBidi"/>
          <w:sz w:val="24"/>
          <w:szCs w:val="24"/>
        </w:rPr>
        <w:lastRenderedPageBreak/>
        <w:t xml:space="preserve">student-centered classroom practices. Therefore, ICT integration in education cannot be implemented in isolation. When it is applied in combination with diverse teaching methods and approaches, especially constructivist practices, learning outcomes may be more successful. On this basis, future researchers are recommended to undertake studies related to the benefits and challenges of a combination of ICT and other student-centered approaches such as collaborative learning across all learning areas. The findings may provide more tangible suggestions for the use of ICT by teachers and scholars. In addition, schools should also provide some well-structured learning support while integrating technology in their curriculum and instruction (Whelan 2008). Schools are also highly recommended to offer their teachers workshops or training courses to improve their ICT skills and prepare them to encounter possible challenges while integrating technology in order to improve teachers’ professional development on ICT use (Staples, </w:t>
      </w:r>
      <w:proofErr w:type="spellStart"/>
      <w:r w:rsidRPr="00BE169D">
        <w:rPr>
          <w:rFonts w:cstheme="majorBidi"/>
          <w:sz w:val="24"/>
          <w:szCs w:val="24"/>
        </w:rPr>
        <w:t>Pugach</w:t>
      </w:r>
      <w:proofErr w:type="spellEnd"/>
      <w:r w:rsidRPr="00BE169D">
        <w:rPr>
          <w:rFonts w:cstheme="majorBidi"/>
          <w:sz w:val="24"/>
          <w:szCs w:val="24"/>
        </w:rPr>
        <w:t xml:space="preserve"> and Himes 2005).</w:t>
      </w:r>
    </w:p>
    <w:p w:rsidR="00357EAB" w:rsidRPr="00BE169D" w:rsidRDefault="00357EAB" w:rsidP="00DE15A5">
      <w:pPr>
        <w:rPr>
          <w:rFonts w:cstheme="majorBidi"/>
          <w:sz w:val="24"/>
          <w:szCs w:val="24"/>
        </w:rPr>
      </w:pPr>
      <w:r w:rsidRPr="00BE169D">
        <w:rPr>
          <w:rFonts w:cstheme="majorBidi"/>
          <w:sz w:val="24"/>
          <w:szCs w:val="24"/>
        </w:rPr>
        <w:t>Previous research has indicated that both external and internal factors influence ICT use in education (Al-</w:t>
      </w:r>
      <w:proofErr w:type="spellStart"/>
      <w:r w:rsidRPr="00BE169D">
        <w:rPr>
          <w:rFonts w:cstheme="majorBidi"/>
          <w:sz w:val="24"/>
          <w:szCs w:val="24"/>
        </w:rPr>
        <w:t>Ruz</w:t>
      </w:r>
      <w:proofErr w:type="spellEnd"/>
      <w:r w:rsidRPr="00BE169D">
        <w:rPr>
          <w:rFonts w:cstheme="majorBidi"/>
          <w:sz w:val="24"/>
          <w:szCs w:val="24"/>
        </w:rPr>
        <w:t xml:space="preserve"> and </w:t>
      </w:r>
      <w:proofErr w:type="spellStart"/>
      <w:r w:rsidRPr="00BE169D">
        <w:rPr>
          <w:rFonts w:cstheme="majorBidi"/>
          <w:sz w:val="24"/>
          <w:szCs w:val="24"/>
        </w:rPr>
        <w:t>Khasawneh</w:t>
      </w:r>
      <w:proofErr w:type="spellEnd"/>
      <w:r w:rsidRPr="00BE169D">
        <w:rPr>
          <w:rFonts w:cstheme="majorBidi"/>
          <w:sz w:val="24"/>
          <w:szCs w:val="24"/>
        </w:rPr>
        <w:t xml:space="preserve"> 2011; Lin, Wang and Lin 2012; Sang et al. 2011; </w:t>
      </w:r>
      <w:proofErr w:type="spellStart"/>
      <w:r w:rsidRPr="00BE169D">
        <w:rPr>
          <w:rFonts w:cstheme="majorBidi"/>
          <w:sz w:val="24"/>
          <w:szCs w:val="24"/>
        </w:rPr>
        <w:t>Tezci</w:t>
      </w:r>
      <w:proofErr w:type="spellEnd"/>
      <w:r w:rsidRPr="00BE169D">
        <w:rPr>
          <w:rFonts w:cstheme="majorBidi"/>
          <w:sz w:val="24"/>
          <w:szCs w:val="24"/>
        </w:rPr>
        <w:t xml:space="preserve"> 2011a). Among the external factors, the most common are access to computers and software, insufficient time for course planning, and inadequate technical and administrative support (Al-</w:t>
      </w:r>
      <w:proofErr w:type="spellStart"/>
      <w:r w:rsidRPr="00BE169D">
        <w:rPr>
          <w:rFonts w:cstheme="majorBidi"/>
          <w:sz w:val="24"/>
          <w:szCs w:val="24"/>
        </w:rPr>
        <w:t>Ruz</w:t>
      </w:r>
      <w:proofErr w:type="spellEnd"/>
      <w:r w:rsidRPr="00BE169D">
        <w:rPr>
          <w:rFonts w:cstheme="majorBidi"/>
          <w:sz w:val="24"/>
          <w:szCs w:val="24"/>
        </w:rPr>
        <w:t xml:space="preserve"> and </w:t>
      </w:r>
      <w:proofErr w:type="spellStart"/>
      <w:r w:rsidRPr="00BE169D">
        <w:rPr>
          <w:rFonts w:cstheme="majorBidi"/>
          <w:sz w:val="24"/>
          <w:szCs w:val="24"/>
        </w:rPr>
        <w:t>Khasawneh</w:t>
      </w:r>
      <w:proofErr w:type="spellEnd"/>
      <w:r w:rsidRPr="00BE169D">
        <w:rPr>
          <w:rFonts w:cstheme="majorBidi"/>
          <w:sz w:val="24"/>
          <w:szCs w:val="24"/>
        </w:rPr>
        <w:t xml:space="preserve"> 2011). Among the internal factors, teachers’ attitude, confidence, and belief in ICT use are commonly cited in the existing literature (Al-</w:t>
      </w:r>
      <w:proofErr w:type="spellStart"/>
      <w:r w:rsidRPr="00BE169D">
        <w:rPr>
          <w:rFonts w:cstheme="majorBidi"/>
          <w:sz w:val="24"/>
          <w:szCs w:val="24"/>
        </w:rPr>
        <w:t>Ruz</w:t>
      </w:r>
      <w:proofErr w:type="spellEnd"/>
      <w:r w:rsidRPr="00BE169D">
        <w:rPr>
          <w:rFonts w:cstheme="majorBidi"/>
          <w:sz w:val="24"/>
          <w:szCs w:val="24"/>
        </w:rPr>
        <w:t xml:space="preserve"> and </w:t>
      </w:r>
      <w:proofErr w:type="spellStart"/>
      <w:r w:rsidRPr="00BE169D">
        <w:rPr>
          <w:rFonts w:cstheme="majorBidi"/>
          <w:sz w:val="24"/>
          <w:szCs w:val="24"/>
        </w:rPr>
        <w:t>Khasawneh</w:t>
      </w:r>
      <w:proofErr w:type="spellEnd"/>
      <w:r w:rsidRPr="00BE169D">
        <w:rPr>
          <w:rFonts w:cstheme="majorBidi"/>
          <w:sz w:val="24"/>
          <w:szCs w:val="24"/>
        </w:rPr>
        <w:t xml:space="preserve"> 2011; Chen 2008; Lin, Wang and Lin 2012; Sang et al. 2011; </w:t>
      </w:r>
      <w:proofErr w:type="spellStart"/>
      <w:r w:rsidRPr="00BE169D">
        <w:rPr>
          <w:rFonts w:cstheme="majorBidi"/>
          <w:sz w:val="24"/>
          <w:szCs w:val="24"/>
        </w:rPr>
        <w:t>Tezci</w:t>
      </w:r>
      <w:proofErr w:type="spellEnd"/>
      <w:r w:rsidRPr="00BE169D">
        <w:rPr>
          <w:rFonts w:cstheme="majorBidi"/>
          <w:sz w:val="24"/>
          <w:szCs w:val="24"/>
        </w:rPr>
        <w:t xml:space="preserve"> 2011a). The research appears to have identified all possible external and internal factors influencing ICT use (Al-</w:t>
      </w:r>
      <w:proofErr w:type="spellStart"/>
      <w:r w:rsidRPr="00BE169D">
        <w:rPr>
          <w:rFonts w:cstheme="majorBidi"/>
          <w:sz w:val="24"/>
          <w:szCs w:val="24"/>
        </w:rPr>
        <w:t>Ruz</w:t>
      </w:r>
      <w:proofErr w:type="spellEnd"/>
      <w:r w:rsidRPr="00BE169D">
        <w:rPr>
          <w:rFonts w:cstheme="majorBidi"/>
          <w:sz w:val="24"/>
          <w:szCs w:val="24"/>
        </w:rPr>
        <w:t xml:space="preserve"> and </w:t>
      </w:r>
      <w:proofErr w:type="spellStart"/>
      <w:r w:rsidRPr="00BE169D">
        <w:rPr>
          <w:rFonts w:cstheme="majorBidi"/>
          <w:sz w:val="24"/>
          <w:szCs w:val="24"/>
        </w:rPr>
        <w:t>Khasawneh</w:t>
      </w:r>
      <w:proofErr w:type="spellEnd"/>
      <w:r w:rsidRPr="00BE169D">
        <w:rPr>
          <w:rFonts w:cstheme="majorBidi"/>
          <w:sz w:val="24"/>
          <w:szCs w:val="24"/>
        </w:rPr>
        <w:t xml:space="preserve"> 2011; Lin, Wang and Lin 2012; Sang et al. 2011; </w:t>
      </w:r>
      <w:proofErr w:type="spellStart"/>
      <w:r w:rsidRPr="00BE169D">
        <w:rPr>
          <w:rFonts w:cstheme="majorBidi"/>
          <w:sz w:val="24"/>
          <w:szCs w:val="24"/>
        </w:rPr>
        <w:t>Tezci</w:t>
      </w:r>
      <w:proofErr w:type="spellEnd"/>
      <w:r w:rsidRPr="00BE169D">
        <w:rPr>
          <w:rFonts w:cstheme="majorBidi"/>
          <w:sz w:val="24"/>
          <w:szCs w:val="24"/>
        </w:rPr>
        <w:t xml:space="preserve"> 2011a); however, there has been </w:t>
      </w:r>
      <w:proofErr w:type="spellStart"/>
      <w:r w:rsidRPr="00BE169D">
        <w:rPr>
          <w:rFonts w:cstheme="majorBidi"/>
          <w:sz w:val="24"/>
          <w:szCs w:val="24"/>
        </w:rPr>
        <w:t>meager</w:t>
      </w:r>
      <w:proofErr w:type="spellEnd"/>
      <w:r w:rsidRPr="00BE169D">
        <w:rPr>
          <w:rFonts w:cstheme="majorBidi"/>
          <w:sz w:val="24"/>
          <w:szCs w:val="24"/>
        </w:rPr>
        <w:t xml:space="preserve"> research into the possible relationships between external and internal variables, and how these relationships differ according to the variables involved in ICT integration. Examining these relationships could not only help teachers, students, and administrators understand the challenges of ICT use better, it could also assist them in uncovering other solutions to overcome the existing barriers based on the relationships among different variables.</w:t>
      </w:r>
    </w:p>
    <w:p w:rsidR="00357EAB" w:rsidRPr="00BE169D" w:rsidRDefault="00357EAB" w:rsidP="00DE15A5">
      <w:pPr>
        <w:rPr>
          <w:rFonts w:cstheme="majorBidi"/>
          <w:sz w:val="24"/>
          <w:szCs w:val="24"/>
        </w:rPr>
      </w:pPr>
      <w:r w:rsidRPr="00BE169D">
        <w:rPr>
          <w:rFonts w:cstheme="majorBidi"/>
          <w:sz w:val="24"/>
          <w:szCs w:val="24"/>
        </w:rPr>
        <w:t xml:space="preserve">More specifically, Chen (2008) has shown that there is no resonance between teachers’ beliefs and their actual practice while integrating technology in the classroom. While most of the previous studies focused more on the influence of teachers’ attitudes and beliefs on actual practice (Chai, </w:t>
      </w:r>
      <w:proofErr w:type="spellStart"/>
      <w:r w:rsidRPr="00BE169D">
        <w:rPr>
          <w:rFonts w:cstheme="majorBidi"/>
          <w:sz w:val="24"/>
          <w:szCs w:val="24"/>
        </w:rPr>
        <w:t>Koh</w:t>
      </w:r>
      <w:proofErr w:type="spellEnd"/>
      <w:r w:rsidRPr="00BE169D">
        <w:rPr>
          <w:rFonts w:cstheme="majorBidi"/>
          <w:sz w:val="24"/>
          <w:szCs w:val="24"/>
        </w:rPr>
        <w:t xml:space="preserve"> and Tsai 2010; </w:t>
      </w:r>
      <w:proofErr w:type="spellStart"/>
      <w:r w:rsidRPr="00BE169D">
        <w:rPr>
          <w:rFonts w:cstheme="majorBidi"/>
          <w:sz w:val="24"/>
          <w:szCs w:val="24"/>
        </w:rPr>
        <w:t>Palak</w:t>
      </w:r>
      <w:proofErr w:type="spellEnd"/>
      <w:r w:rsidRPr="00BE169D">
        <w:rPr>
          <w:rFonts w:cstheme="majorBidi"/>
          <w:sz w:val="24"/>
          <w:szCs w:val="24"/>
        </w:rPr>
        <w:t xml:space="preserve"> and Walls 2009; Sang et al. 2010; </w:t>
      </w:r>
      <w:proofErr w:type="spellStart"/>
      <w:r w:rsidRPr="00BE169D">
        <w:rPr>
          <w:rFonts w:cstheme="majorBidi"/>
          <w:sz w:val="24"/>
          <w:szCs w:val="24"/>
        </w:rPr>
        <w:t>Serhan</w:t>
      </w:r>
      <w:proofErr w:type="spellEnd"/>
      <w:r w:rsidRPr="00BE169D">
        <w:rPr>
          <w:rFonts w:cstheme="majorBidi"/>
          <w:sz w:val="24"/>
          <w:szCs w:val="24"/>
        </w:rPr>
        <w:t xml:space="preserve"> 2009), it has been rare for any study to investigate the reciprocal relationship between teachers’ attitudes and beliefs and their practice. Another area to explore could be whether the relationship differs between </w:t>
      </w:r>
      <w:proofErr w:type="spellStart"/>
      <w:r w:rsidRPr="00BE169D">
        <w:rPr>
          <w:rFonts w:cstheme="majorBidi"/>
          <w:sz w:val="24"/>
          <w:szCs w:val="24"/>
        </w:rPr>
        <w:t>preservice</w:t>
      </w:r>
      <w:proofErr w:type="spellEnd"/>
      <w:r w:rsidRPr="00BE169D">
        <w:rPr>
          <w:rFonts w:cstheme="majorBidi"/>
          <w:sz w:val="24"/>
          <w:szCs w:val="24"/>
        </w:rPr>
        <w:t xml:space="preserve"> teachers and in-service teachers. What are their views </w:t>
      </w:r>
      <w:r w:rsidRPr="00BE169D">
        <w:rPr>
          <w:rFonts w:cstheme="majorBidi"/>
          <w:sz w:val="24"/>
          <w:szCs w:val="24"/>
        </w:rPr>
        <w:lastRenderedPageBreak/>
        <w:t>about their beliefs and their actual practice of ICT integration? Comparative studies would be particularly applicable in examining this perspective. Additionally, few previous studies have examined the challenges or barriers to ICT integration from students, teachers, and administrative perspectives with involvement of specific teaching strategies and activities. This is also an area worth further investigation in future research.</w:t>
      </w:r>
    </w:p>
    <w:p w:rsidR="00357EAB" w:rsidRPr="00BE169D" w:rsidRDefault="00357EAB" w:rsidP="00DE15A5">
      <w:pPr>
        <w:rPr>
          <w:rFonts w:cstheme="majorBidi"/>
          <w:sz w:val="24"/>
          <w:szCs w:val="24"/>
        </w:rPr>
      </w:pPr>
      <w:r w:rsidRPr="00BE169D">
        <w:rPr>
          <w:rFonts w:cstheme="majorBidi"/>
          <w:sz w:val="24"/>
          <w:szCs w:val="24"/>
        </w:rPr>
        <w:t xml:space="preserve">A review of the existing literature makes it apparent that ICT integration is </w:t>
      </w:r>
      <w:proofErr w:type="spellStart"/>
      <w:r w:rsidRPr="00BE169D">
        <w:rPr>
          <w:rFonts w:cstheme="majorBidi"/>
          <w:sz w:val="24"/>
          <w:szCs w:val="24"/>
        </w:rPr>
        <w:t>mediational</w:t>
      </w:r>
      <w:proofErr w:type="spellEnd"/>
      <w:r w:rsidRPr="00BE169D">
        <w:rPr>
          <w:rFonts w:cstheme="majorBidi"/>
          <w:sz w:val="24"/>
          <w:szCs w:val="24"/>
        </w:rPr>
        <w:t xml:space="preserve"> and entails an evolving process, not a final product. To achieve successful integration of technology requires an effort from three sides: teachers, students, and school administrators. This critical review discusses the current situations, barriers to, and solutions for ICT integration in the classroom. Further, the possible gaps in the existing literature are shown above in order to provide lucid directions for future research into ICT use.</w:t>
      </w:r>
    </w:p>
    <w:p w:rsidR="00357EAB" w:rsidRPr="00BE169D" w:rsidRDefault="00357EAB" w:rsidP="00DE15A5">
      <w:pPr>
        <w:jc w:val="left"/>
        <w:rPr>
          <w:rFonts w:cstheme="majorBidi"/>
          <w:sz w:val="24"/>
          <w:szCs w:val="24"/>
        </w:rPr>
      </w:pPr>
      <w:r w:rsidRPr="00BE169D">
        <w:rPr>
          <w:rFonts w:cstheme="majorBidi"/>
          <w:sz w:val="24"/>
          <w:szCs w:val="24"/>
        </w:rPr>
        <w:br w:type="page"/>
      </w:r>
    </w:p>
    <w:p w:rsidR="00357EAB" w:rsidRPr="00BE169D" w:rsidRDefault="00357EAB" w:rsidP="00284B05">
      <w:pPr>
        <w:pStyle w:val="Heading1"/>
        <w:jc w:val="center"/>
        <w:rPr>
          <w:rFonts w:eastAsia="TimesNewRoman-Identity-H"/>
          <w:szCs w:val="24"/>
        </w:rPr>
      </w:pPr>
      <w:bookmarkStart w:id="23" w:name="_Toc155542111"/>
      <w:bookmarkStart w:id="24" w:name="_Toc219316331"/>
      <w:r w:rsidRPr="00BE169D">
        <w:rPr>
          <w:rFonts w:eastAsia="TimesNewRoman-Identity-H"/>
          <w:szCs w:val="24"/>
        </w:rPr>
        <w:lastRenderedPageBreak/>
        <w:t>CHAPTER THREE</w:t>
      </w:r>
      <w:bookmarkEnd w:id="23"/>
      <w:bookmarkEnd w:id="24"/>
    </w:p>
    <w:p w:rsidR="00357EAB" w:rsidRPr="00BE169D" w:rsidRDefault="00357EAB" w:rsidP="00284B05">
      <w:pPr>
        <w:pStyle w:val="Heading1"/>
        <w:jc w:val="center"/>
        <w:rPr>
          <w:rFonts w:eastAsia="TimesNewRoman-Identity-H"/>
          <w:szCs w:val="24"/>
        </w:rPr>
      </w:pPr>
      <w:bookmarkStart w:id="25" w:name="_Toc155542112"/>
      <w:bookmarkStart w:id="26" w:name="_Toc219316332"/>
      <w:r w:rsidRPr="00BE169D">
        <w:rPr>
          <w:rFonts w:eastAsia="TimesNewRoman-Identity-H"/>
          <w:szCs w:val="24"/>
        </w:rPr>
        <w:t>METHODOLOGY</w:t>
      </w:r>
      <w:bookmarkEnd w:id="25"/>
      <w:bookmarkEnd w:id="26"/>
    </w:p>
    <w:p w:rsidR="00357EAB" w:rsidRPr="00BE169D" w:rsidRDefault="00357EAB" w:rsidP="00284B05">
      <w:pPr>
        <w:pStyle w:val="Heading1"/>
        <w:rPr>
          <w:rFonts w:eastAsia="TimesNewRoman-Identity-H"/>
          <w:szCs w:val="24"/>
        </w:rPr>
      </w:pPr>
      <w:bookmarkStart w:id="27" w:name="_Toc155542113"/>
      <w:bookmarkStart w:id="28" w:name="_Toc219316333"/>
      <w:r w:rsidRPr="00BE169D">
        <w:rPr>
          <w:rFonts w:eastAsia="TimesNewRoman-Identity-H"/>
          <w:szCs w:val="24"/>
        </w:rPr>
        <w:t>3.1 RESEARCH DESIGN</w:t>
      </w:r>
      <w:bookmarkEnd w:id="27"/>
      <w:bookmarkEnd w:id="28"/>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Research is the process of arriving at a dependable solution through the planned and systematic collection, analyses and interpretation of data (</w:t>
      </w:r>
      <w:proofErr w:type="spellStart"/>
      <w:r w:rsidRPr="00BE169D">
        <w:rPr>
          <w:rFonts w:eastAsia="TimesNewRoman-Identity-H" w:cstheme="majorBidi"/>
          <w:sz w:val="24"/>
          <w:szCs w:val="24"/>
        </w:rPr>
        <w:t>Aromolaran</w:t>
      </w:r>
      <w:proofErr w:type="spellEnd"/>
      <w:r w:rsidRPr="00BE169D">
        <w:rPr>
          <w:rFonts w:eastAsia="TimesNewRoman-Identity-H" w:cstheme="majorBidi"/>
          <w:sz w:val="24"/>
          <w:szCs w:val="24"/>
        </w:rPr>
        <w:t>, 1998). To carry out this study, we shall depend on primary and secondary sources of data. This primary source will include the use of structured questionnaires. For secondary sources, textbooks, journals and internet materials shall be consulted. This chapter considers the research design, study area, study population, sample size and sampling techniques.</w:t>
      </w:r>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This study will be based on sample survey method. This will be achieved with the use of questionnaires.</w:t>
      </w:r>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 xml:space="preserve">Sample survey also known as survey research is one in which a group of people or items are studied by collecting and </w:t>
      </w:r>
      <w:proofErr w:type="spellStart"/>
      <w:r w:rsidRPr="00BE169D">
        <w:rPr>
          <w:rFonts w:eastAsia="TimesNewRoman-Identity-H" w:cstheme="majorBidi"/>
          <w:sz w:val="24"/>
          <w:szCs w:val="24"/>
        </w:rPr>
        <w:t>analyzing</w:t>
      </w:r>
      <w:proofErr w:type="spellEnd"/>
      <w:r w:rsidRPr="00BE169D">
        <w:rPr>
          <w:rFonts w:eastAsia="TimesNewRoman-Identity-H" w:cstheme="majorBidi"/>
          <w:sz w:val="24"/>
          <w:szCs w:val="24"/>
        </w:rPr>
        <w:t xml:space="preserve"> data from a sample of people or items considered to be representation of the entire population. This survey is </w:t>
      </w:r>
      <w:proofErr w:type="spellStart"/>
      <w:r w:rsidRPr="00BE169D">
        <w:rPr>
          <w:rFonts w:eastAsia="TimesNewRoman-Identity-H" w:cstheme="majorBidi"/>
          <w:sz w:val="24"/>
          <w:szCs w:val="24"/>
        </w:rPr>
        <w:t>favored</w:t>
      </w:r>
      <w:proofErr w:type="spellEnd"/>
      <w:r w:rsidRPr="00BE169D">
        <w:rPr>
          <w:rFonts w:eastAsia="TimesNewRoman-Identity-H" w:cstheme="majorBidi"/>
          <w:sz w:val="24"/>
          <w:szCs w:val="24"/>
        </w:rPr>
        <w:t xml:space="preserve"> because only few number of the population of people from Funakaye Local Government Area will be given the privilege to fill the questionnaires and those without knowledge of questionnaires (illiterate) will be interviewed orally due to time factor. The sample for study would be strictly women.</w:t>
      </w:r>
    </w:p>
    <w:p w:rsidR="00357EAB" w:rsidRPr="00BE169D" w:rsidRDefault="00357EAB" w:rsidP="00284B05">
      <w:pPr>
        <w:pStyle w:val="Heading1"/>
        <w:rPr>
          <w:szCs w:val="24"/>
        </w:rPr>
      </w:pPr>
      <w:bookmarkStart w:id="29" w:name="_Toc155542114"/>
      <w:bookmarkStart w:id="30" w:name="_Toc219316334"/>
      <w:r w:rsidRPr="00BE169D">
        <w:rPr>
          <w:szCs w:val="24"/>
        </w:rPr>
        <w:t>3.2 SOURCES OF DATA</w:t>
      </w:r>
      <w:bookmarkEnd w:id="29"/>
      <w:bookmarkEnd w:id="30"/>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In conducting this research, both primary and secondary sources of data were chiefly utilized. The Researcher made use of primary sources of data by collecting on-the-field information, as well as making use of secondary data by studying researches and intellectual works that are related to the field of the study. The Researcher also explored the internet to augment on the areas of possible doubt during the study.</w:t>
      </w:r>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The study will be carried out among the people of Funakaye Area Council of Gombe. Funakaye is a development that fell under the Gombe Municipal Area Council (GMAC) and was thus, administered through the administrative secretaries, until it became a fully-fledged council.</w:t>
      </w:r>
    </w:p>
    <w:p w:rsidR="00357EAB" w:rsidRPr="00BE169D" w:rsidRDefault="00357EAB" w:rsidP="00DE15A5">
      <w:pPr>
        <w:rPr>
          <w:rFonts w:cstheme="majorBidi"/>
          <w:color w:val="000000" w:themeColor="text1"/>
          <w:sz w:val="24"/>
          <w:szCs w:val="24"/>
        </w:rPr>
      </w:pPr>
      <w:r w:rsidRPr="00BE169D">
        <w:rPr>
          <w:rFonts w:cstheme="majorBidi"/>
          <w:color w:val="000000" w:themeColor="text1"/>
          <w:sz w:val="24"/>
          <w:szCs w:val="24"/>
        </w:rPr>
        <w:t>Funakaye is a Local Government Area in Gombe State, Nigeria. Its headquarters is in the town of Bajoga.</w:t>
      </w:r>
    </w:p>
    <w:p w:rsidR="00357EAB" w:rsidRPr="00BE169D" w:rsidRDefault="00357EAB" w:rsidP="00DE15A5">
      <w:pPr>
        <w:rPr>
          <w:rFonts w:cstheme="majorBidi"/>
          <w:color w:val="000000" w:themeColor="text1"/>
          <w:sz w:val="24"/>
          <w:szCs w:val="24"/>
        </w:rPr>
      </w:pPr>
      <w:r w:rsidRPr="00BE169D">
        <w:rPr>
          <w:rFonts w:cstheme="majorBidi"/>
          <w:color w:val="000000" w:themeColor="text1"/>
          <w:sz w:val="24"/>
          <w:szCs w:val="24"/>
        </w:rPr>
        <w:t xml:space="preserve"> Funakaye is bounded in the east by the </w:t>
      </w:r>
      <w:proofErr w:type="spellStart"/>
      <w:r w:rsidRPr="00BE169D">
        <w:rPr>
          <w:rFonts w:cstheme="majorBidi"/>
          <w:color w:val="000000" w:themeColor="text1"/>
          <w:sz w:val="24"/>
          <w:szCs w:val="24"/>
        </w:rPr>
        <w:t>Gongola</w:t>
      </w:r>
      <w:proofErr w:type="spellEnd"/>
      <w:r w:rsidRPr="00BE169D">
        <w:rPr>
          <w:rFonts w:cstheme="majorBidi"/>
          <w:color w:val="000000" w:themeColor="text1"/>
          <w:sz w:val="24"/>
          <w:szCs w:val="24"/>
        </w:rPr>
        <w:t xml:space="preserve"> River and Lake </w:t>
      </w:r>
      <w:proofErr w:type="spellStart"/>
      <w:r w:rsidRPr="00BE169D">
        <w:rPr>
          <w:rFonts w:cstheme="majorBidi"/>
          <w:color w:val="000000" w:themeColor="text1"/>
          <w:sz w:val="24"/>
          <w:szCs w:val="24"/>
        </w:rPr>
        <w:t>Dadin</w:t>
      </w:r>
      <w:proofErr w:type="spellEnd"/>
      <w:r w:rsidRPr="00BE169D">
        <w:rPr>
          <w:rFonts w:cstheme="majorBidi"/>
          <w:color w:val="000000" w:themeColor="text1"/>
          <w:sz w:val="24"/>
          <w:szCs w:val="24"/>
        </w:rPr>
        <w:t xml:space="preserve"> </w:t>
      </w:r>
      <w:proofErr w:type="spellStart"/>
      <w:r w:rsidRPr="00BE169D">
        <w:rPr>
          <w:rFonts w:cstheme="majorBidi"/>
          <w:color w:val="000000" w:themeColor="text1"/>
          <w:sz w:val="24"/>
          <w:szCs w:val="24"/>
        </w:rPr>
        <w:t>Kowa</w:t>
      </w:r>
      <w:proofErr w:type="spellEnd"/>
      <w:r w:rsidRPr="00BE169D">
        <w:rPr>
          <w:rFonts w:cstheme="majorBidi"/>
          <w:color w:val="000000" w:themeColor="text1"/>
          <w:sz w:val="24"/>
          <w:szCs w:val="24"/>
        </w:rPr>
        <w:t>, beyond which lie Yobe State and Borno State.</w:t>
      </w:r>
    </w:p>
    <w:p w:rsidR="00357EAB" w:rsidRPr="00BE169D" w:rsidRDefault="00357EAB" w:rsidP="00DE15A5">
      <w:pPr>
        <w:rPr>
          <w:rFonts w:cstheme="majorBidi"/>
          <w:color w:val="000000" w:themeColor="text1"/>
          <w:sz w:val="24"/>
          <w:szCs w:val="24"/>
        </w:rPr>
      </w:pPr>
      <w:r w:rsidRPr="00BE169D">
        <w:rPr>
          <w:rFonts w:cstheme="majorBidi"/>
          <w:color w:val="000000" w:themeColor="text1"/>
          <w:sz w:val="24"/>
          <w:szCs w:val="24"/>
        </w:rPr>
        <w:t>It has an area of 1,415 km2 and a population of 236,087 at the 2006 census.</w:t>
      </w:r>
    </w:p>
    <w:p w:rsidR="00357EAB" w:rsidRPr="00BE169D" w:rsidRDefault="00357EAB" w:rsidP="00DE15A5">
      <w:pPr>
        <w:rPr>
          <w:rFonts w:cstheme="majorBidi"/>
          <w:color w:val="000000" w:themeColor="text1"/>
          <w:sz w:val="24"/>
          <w:szCs w:val="24"/>
        </w:rPr>
      </w:pPr>
      <w:r w:rsidRPr="00BE169D">
        <w:rPr>
          <w:rFonts w:cstheme="majorBidi"/>
          <w:color w:val="000000" w:themeColor="text1"/>
          <w:sz w:val="24"/>
          <w:szCs w:val="24"/>
        </w:rPr>
        <w:t>The postal code of the area is 762</w:t>
      </w:r>
    </w:p>
    <w:p w:rsidR="00357EAB" w:rsidRPr="00BE169D" w:rsidRDefault="00357EAB" w:rsidP="00DE15A5">
      <w:pPr>
        <w:rPr>
          <w:rFonts w:cstheme="majorBidi"/>
          <w:color w:val="000000" w:themeColor="text1"/>
          <w:sz w:val="24"/>
          <w:szCs w:val="24"/>
        </w:rPr>
      </w:pPr>
      <w:r w:rsidRPr="00BE169D">
        <w:rPr>
          <w:rFonts w:cstheme="majorBidi"/>
          <w:b/>
          <w:color w:val="000000" w:themeColor="text1"/>
          <w:sz w:val="24"/>
          <w:szCs w:val="24"/>
        </w:rPr>
        <w:t>There are 10 Wards in Funakaye local Government Area:</w:t>
      </w:r>
    </w:p>
    <w:p w:rsidR="00357EAB" w:rsidRPr="00BE169D" w:rsidRDefault="00357EAB" w:rsidP="00DE15A5">
      <w:pPr>
        <w:pStyle w:val="ListParagraph"/>
        <w:numPr>
          <w:ilvl w:val="0"/>
          <w:numId w:val="6"/>
        </w:numPr>
        <w:rPr>
          <w:rFonts w:cstheme="majorBidi"/>
          <w:color w:val="000000" w:themeColor="text1"/>
          <w:sz w:val="24"/>
          <w:szCs w:val="24"/>
        </w:rPr>
      </w:pPr>
      <w:r w:rsidRPr="00BE169D">
        <w:rPr>
          <w:rFonts w:cstheme="majorBidi"/>
          <w:color w:val="000000" w:themeColor="text1"/>
          <w:sz w:val="24"/>
          <w:szCs w:val="24"/>
        </w:rPr>
        <w:lastRenderedPageBreak/>
        <w:t>Ashaka/Magaba</w:t>
      </w:r>
    </w:p>
    <w:p w:rsidR="00357EAB" w:rsidRPr="00BE169D" w:rsidRDefault="00357EAB" w:rsidP="00DE15A5">
      <w:pPr>
        <w:pStyle w:val="ListParagraph"/>
        <w:numPr>
          <w:ilvl w:val="0"/>
          <w:numId w:val="6"/>
        </w:numPr>
        <w:rPr>
          <w:rFonts w:cstheme="majorBidi"/>
          <w:color w:val="000000" w:themeColor="text1"/>
          <w:sz w:val="24"/>
          <w:szCs w:val="24"/>
        </w:rPr>
      </w:pPr>
      <w:proofErr w:type="spellStart"/>
      <w:r w:rsidRPr="00BE169D">
        <w:rPr>
          <w:rFonts w:cstheme="majorBidi"/>
          <w:color w:val="000000" w:themeColor="text1"/>
          <w:sz w:val="24"/>
          <w:szCs w:val="24"/>
        </w:rPr>
        <w:t>Bage</w:t>
      </w:r>
      <w:proofErr w:type="spellEnd"/>
      <w:r w:rsidRPr="00BE169D">
        <w:rPr>
          <w:rFonts w:cstheme="majorBidi"/>
          <w:color w:val="000000" w:themeColor="text1"/>
          <w:sz w:val="24"/>
          <w:szCs w:val="24"/>
        </w:rPr>
        <w:t xml:space="preserve"> </w:t>
      </w:r>
    </w:p>
    <w:p w:rsidR="00357EAB" w:rsidRPr="00BE169D" w:rsidRDefault="00357EAB" w:rsidP="00DE15A5">
      <w:pPr>
        <w:pStyle w:val="ListParagraph"/>
        <w:numPr>
          <w:ilvl w:val="0"/>
          <w:numId w:val="6"/>
        </w:numPr>
        <w:rPr>
          <w:rFonts w:cstheme="majorBidi"/>
          <w:color w:val="000000" w:themeColor="text1"/>
          <w:sz w:val="24"/>
          <w:szCs w:val="24"/>
        </w:rPr>
      </w:pPr>
      <w:r w:rsidRPr="00BE169D">
        <w:rPr>
          <w:rFonts w:cstheme="majorBidi"/>
          <w:color w:val="000000" w:themeColor="text1"/>
          <w:sz w:val="24"/>
          <w:szCs w:val="24"/>
        </w:rPr>
        <w:t>Bajoga West</w:t>
      </w:r>
    </w:p>
    <w:p w:rsidR="00357EAB" w:rsidRPr="00BE169D" w:rsidRDefault="00357EAB" w:rsidP="00DE15A5">
      <w:pPr>
        <w:pStyle w:val="ListParagraph"/>
        <w:numPr>
          <w:ilvl w:val="0"/>
          <w:numId w:val="6"/>
        </w:numPr>
        <w:rPr>
          <w:rFonts w:cstheme="majorBidi"/>
          <w:color w:val="000000" w:themeColor="text1"/>
          <w:sz w:val="24"/>
          <w:szCs w:val="24"/>
        </w:rPr>
      </w:pPr>
      <w:r w:rsidRPr="00BE169D">
        <w:rPr>
          <w:rFonts w:cstheme="majorBidi"/>
          <w:color w:val="000000" w:themeColor="text1"/>
          <w:sz w:val="24"/>
          <w:szCs w:val="24"/>
        </w:rPr>
        <w:t>Bajoga East</w:t>
      </w:r>
    </w:p>
    <w:p w:rsidR="00357EAB" w:rsidRPr="00BE169D" w:rsidRDefault="00357EAB" w:rsidP="00DE15A5">
      <w:pPr>
        <w:pStyle w:val="ListParagraph"/>
        <w:numPr>
          <w:ilvl w:val="0"/>
          <w:numId w:val="6"/>
        </w:numPr>
        <w:rPr>
          <w:rFonts w:cstheme="majorBidi"/>
          <w:color w:val="000000" w:themeColor="text1"/>
          <w:sz w:val="24"/>
          <w:szCs w:val="24"/>
        </w:rPr>
      </w:pPr>
      <w:r w:rsidRPr="00BE169D">
        <w:rPr>
          <w:rFonts w:cstheme="majorBidi"/>
          <w:color w:val="000000" w:themeColor="text1"/>
          <w:sz w:val="24"/>
          <w:szCs w:val="24"/>
        </w:rPr>
        <w:t>Tilde/</w:t>
      </w:r>
      <w:proofErr w:type="spellStart"/>
      <w:r w:rsidRPr="00BE169D">
        <w:rPr>
          <w:rFonts w:cstheme="majorBidi"/>
          <w:color w:val="000000" w:themeColor="text1"/>
          <w:sz w:val="24"/>
          <w:szCs w:val="24"/>
        </w:rPr>
        <w:t>Bodor</w:t>
      </w:r>
      <w:proofErr w:type="spellEnd"/>
    </w:p>
    <w:p w:rsidR="00357EAB" w:rsidRPr="00BE169D" w:rsidRDefault="00357EAB" w:rsidP="00DE15A5">
      <w:pPr>
        <w:pStyle w:val="ListParagraph"/>
        <w:numPr>
          <w:ilvl w:val="0"/>
          <w:numId w:val="6"/>
        </w:numPr>
        <w:rPr>
          <w:rFonts w:cstheme="majorBidi"/>
          <w:color w:val="000000" w:themeColor="text1"/>
          <w:sz w:val="24"/>
          <w:szCs w:val="24"/>
        </w:rPr>
      </w:pPr>
      <w:proofErr w:type="spellStart"/>
      <w:r w:rsidRPr="00BE169D">
        <w:rPr>
          <w:rFonts w:cstheme="majorBidi"/>
          <w:color w:val="000000" w:themeColor="text1"/>
          <w:sz w:val="24"/>
          <w:szCs w:val="24"/>
        </w:rPr>
        <w:t>Jillahi</w:t>
      </w:r>
      <w:proofErr w:type="spellEnd"/>
    </w:p>
    <w:p w:rsidR="00357EAB" w:rsidRPr="00BE169D" w:rsidRDefault="00357EAB" w:rsidP="00DE15A5">
      <w:pPr>
        <w:pStyle w:val="ListParagraph"/>
        <w:numPr>
          <w:ilvl w:val="0"/>
          <w:numId w:val="6"/>
        </w:numPr>
        <w:rPr>
          <w:rFonts w:cstheme="majorBidi"/>
          <w:color w:val="000000" w:themeColor="text1"/>
          <w:sz w:val="24"/>
          <w:szCs w:val="24"/>
        </w:rPr>
      </w:pPr>
      <w:r w:rsidRPr="00BE169D">
        <w:rPr>
          <w:rFonts w:cstheme="majorBidi"/>
          <w:color w:val="000000" w:themeColor="text1"/>
          <w:sz w:val="24"/>
          <w:szCs w:val="24"/>
        </w:rPr>
        <w:t>Kupto</w:t>
      </w:r>
    </w:p>
    <w:p w:rsidR="00357EAB" w:rsidRPr="00BE169D" w:rsidRDefault="00357EAB" w:rsidP="00DE15A5">
      <w:pPr>
        <w:pStyle w:val="ListParagraph"/>
        <w:numPr>
          <w:ilvl w:val="0"/>
          <w:numId w:val="6"/>
        </w:numPr>
        <w:rPr>
          <w:rFonts w:cstheme="majorBidi"/>
          <w:color w:val="000000" w:themeColor="text1"/>
          <w:sz w:val="24"/>
          <w:szCs w:val="24"/>
        </w:rPr>
      </w:pPr>
      <w:proofErr w:type="spellStart"/>
      <w:r w:rsidRPr="00BE169D">
        <w:rPr>
          <w:rFonts w:cstheme="majorBidi"/>
          <w:color w:val="000000" w:themeColor="text1"/>
          <w:sz w:val="24"/>
          <w:szCs w:val="24"/>
        </w:rPr>
        <w:t>Ribado</w:t>
      </w:r>
      <w:proofErr w:type="spellEnd"/>
    </w:p>
    <w:p w:rsidR="00357EAB" w:rsidRPr="00BE169D" w:rsidRDefault="00357EAB" w:rsidP="00DE15A5">
      <w:pPr>
        <w:pStyle w:val="ListParagraph"/>
        <w:numPr>
          <w:ilvl w:val="0"/>
          <w:numId w:val="6"/>
        </w:numPr>
        <w:rPr>
          <w:rFonts w:cstheme="majorBidi"/>
          <w:color w:val="000000" w:themeColor="text1"/>
          <w:sz w:val="24"/>
          <w:szCs w:val="24"/>
        </w:rPr>
      </w:pPr>
      <w:r w:rsidRPr="00BE169D">
        <w:rPr>
          <w:rFonts w:cstheme="majorBidi"/>
          <w:color w:val="000000" w:themeColor="text1"/>
          <w:sz w:val="24"/>
          <w:szCs w:val="24"/>
        </w:rPr>
        <w:t>Wawa/</w:t>
      </w:r>
      <w:proofErr w:type="spellStart"/>
      <w:r w:rsidRPr="00BE169D">
        <w:rPr>
          <w:rFonts w:cstheme="majorBidi"/>
          <w:color w:val="000000" w:themeColor="text1"/>
          <w:sz w:val="24"/>
          <w:szCs w:val="24"/>
        </w:rPr>
        <w:t>Wakkaltu</w:t>
      </w:r>
      <w:proofErr w:type="spellEnd"/>
    </w:p>
    <w:p w:rsidR="00357EAB" w:rsidRPr="00BE169D" w:rsidRDefault="00357EAB" w:rsidP="00DE15A5">
      <w:pPr>
        <w:pStyle w:val="ListParagraph"/>
        <w:numPr>
          <w:ilvl w:val="0"/>
          <w:numId w:val="6"/>
        </w:numPr>
        <w:rPr>
          <w:rFonts w:cstheme="majorBidi"/>
          <w:color w:val="000000" w:themeColor="text1"/>
          <w:sz w:val="24"/>
          <w:szCs w:val="24"/>
        </w:rPr>
      </w:pPr>
      <w:proofErr w:type="spellStart"/>
      <w:r w:rsidRPr="00BE169D">
        <w:rPr>
          <w:rFonts w:cstheme="majorBidi"/>
          <w:color w:val="000000" w:themeColor="text1"/>
          <w:sz w:val="24"/>
          <w:szCs w:val="24"/>
        </w:rPr>
        <w:t>Tongo</w:t>
      </w:r>
      <w:proofErr w:type="spellEnd"/>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The population of Funakaye as at 2006 census was given as 129,274 habitants, with the population of men as 59,919 and the population of women as 69,355.</w:t>
      </w:r>
    </w:p>
    <w:p w:rsidR="00357EAB" w:rsidRPr="00BE169D" w:rsidRDefault="00357EAB" w:rsidP="00284B05">
      <w:pPr>
        <w:pStyle w:val="Heading1"/>
        <w:rPr>
          <w:szCs w:val="24"/>
        </w:rPr>
      </w:pPr>
      <w:bookmarkStart w:id="31" w:name="_Toc155542115"/>
      <w:bookmarkStart w:id="32" w:name="_Toc219316335"/>
      <w:r w:rsidRPr="00BE169D">
        <w:rPr>
          <w:szCs w:val="24"/>
        </w:rPr>
        <w:t>3.3 POPULATION AND SAMPLE SIZE OF THE STUDY</w:t>
      </w:r>
      <w:bookmarkEnd w:id="31"/>
      <w:bookmarkEnd w:id="32"/>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 xml:space="preserve">Hence the total population of women in Funakaye Area Council is 69,355 </w:t>
      </w:r>
      <w:proofErr w:type="gramStart"/>
      <w:r w:rsidRPr="00BE169D">
        <w:rPr>
          <w:rFonts w:eastAsia="TimesNewRoman-Identity-H" w:cstheme="majorBidi"/>
          <w:sz w:val="24"/>
          <w:szCs w:val="24"/>
        </w:rPr>
        <w:t>women,</w:t>
      </w:r>
      <w:proofErr w:type="gramEnd"/>
      <w:r w:rsidRPr="00BE169D">
        <w:rPr>
          <w:rFonts w:eastAsia="TimesNewRoman-Identity-H" w:cstheme="majorBidi"/>
          <w:sz w:val="24"/>
          <w:szCs w:val="24"/>
        </w:rPr>
        <w:t xml:space="preserve"> about 200 women of the entire population of women in Funakaye will form the population of the study.</w:t>
      </w:r>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The sample size of this study is two hundred (200) possible respondents. The research considered this sample size large enough for this study, taking into consideration statistical analyses. The sample size is considered appropriate for effective management due to time and financial factors.</w:t>
      </w:r>
    </w:p>
    <w:p w:rsidR="00357EAB" w:rsidRPr="00BE169D" w:rsidRDefault="00357EAB" w:rsidP="00DE15A5">
      <w:pPr>
        <w:pStyle w:val="Heading1"/>
        <w:rPr>
          <w:rFonts w:eastAsia="TimesNewRoman-Identity-H"/>
          <w:szCs w:val="24"/>
        </w:rPr>
      </w:pPr>
      <w:bookmarkStart w:id="33" w:name="_Toc155542116"/>
      <w:bookmarkStart w:id="34" w:name="_Toc219316336"/>
      <w:r w:rsidRPr="00BE169D">
        <w:rPr>
          <w:rFonts w:eastAsia="TimesNewRoman-Identity-H"/>
          <w:szCs w:val="24"/>
        </w:rPr>
        <w:t>3.4 METHOD OF DATA COLLECTION</w:t>
      </w:r>
      <w:bookmarkEnd w:id="33"/>
      <w:bookmarkEnd w:id="34"/>
    </w:p>
    <w:p w:rsidR="00357EAB" w:rsidRPr="00BE169D" w:rsidRDefault="00357EAB" w:rsidP="00DE15A5">
      <w:pPr>
        <w:autoSpaceDE w:val="0"/>
        <w:autoSpaceDN w:val="0"/>
        <w:adjustRightInd w:val="0"/>
        <w:rPr>
          <w:rFonts w:eastAsia="TimesNewRoman-Identity-H" w:cstheme="majorBidi"/>
          <w:sz w:val="24"/>
          <w:szCs w:val="24"/>
        </w:rPr>
      </w:pPr>
      <w:r w:rsidRPr="00BE169D">
        <w:rPr>
          <w:rFonts w:eastAsia="TimesNewRoman-Identity-H" w:cstheme="majorBidi"/>
          <w:sz w:val="24"/>
          <w:szCs w:val="24"/>
        </w:rPr>
        <w:t xml:space="preserve">In carrying out a research work, one has to be bias free; therefore multistage stratified and random sampling methods will be used. This method is </w:t>
      </w:r>
      <w:proofErr w:type="spellStart"/>
      <w:r w:rsidRPr="00BE169D">
        <w:rPr>
          <w:rFonts w:eastAsia="TimesNewRoman-Identity-H" w:cstheme="majorBidi"/>
          <w:sz w:val="24"/>
          <w:szCs w:val="24"/>
        </w:rPr>
        <w:t>favored</w:t>
      </w:r>
      <w:proofErr w:type="spellEnd"/>
      <w:r w:rsidRPr="00BE169D">
        <w:rPr>
          <w:rFonts w:eastAsia="TimesNewRoman-Identity-H" w:cstheme="majorBidi"/>
          <w:sz w:val="24"/>
          <w:szCs w:val="24"/>
        </w:rPr>
        <w:t xml:space="preserve"> because it is bias free when applied to the research. Questionnaires will be distributed in some offices, to petty traders, cleaners and security women etc. with the use of this method, 200 female of the population will be selected randomly. The techniques of data collection will include questionnaire method and the oral interview for those who are illiterates. These methods will be used because the respondents will be able to give appropriate response as regarding their personal characteristics such as age, marital status </w:t>
      </w:r>
      <w:proofErr w:type="spellStart"/>
      <w:r w:rsidRPr="00BE169D">
        <w:rPr>
          <w:rFonts w:eastAsia="TimesNewRoman-Identity-H" w:cstheme="majorBidi"/>
          <w:sz w:val="24"/>
          <w:szCs w:val="24"/>
        </w:rPr>
        <w:t>etc</w:t>
      </w:r>
      <w:proofErr w:type="spellEnd"/>
      <w:r w:rsidRPr="00BE169D">
        <w:rPr>
          <w:rFonts w:eastAsia="TimesNewRoman-Identity-H" w:cstheme="majorBidi"/>
          <w:sz w:val="24"/>
          <w:szCs w:val="24"/>
        </w:rPr>
        <w:t>, and major variables in the study.</w:t>
      </w:r>
    </w:p>
    <w:p w:rsidR="00B34A41" w:rsidRPr="00BE169D" w:rsidRDefault="00DE15A5" w:rsidP="00DE15A5">
      <w:pPr>
        <w:pStyle w:val="Heading1"/>
        <w:rPr>
          <w:szCs w:val="24"/>
        </w:rPr>
      </w:pPr>
      <w:bookmarkStart w:id="35" w:name="_Toc98499037"/>
      <w:bookmarkStart w:id="36" w:name="_Toc219316337"/>
      <w:r w:rsidRPr="00BE169D">
        <w:rPr>
          <w:szCs w:val="24"/>
        </w:rPr>
        <w:t>3.5</w:t>
      </w:r>
      <w:r w:rsidRPr="00BE169D">
        <w:rPr>
          <w:szCs w:val="24"/>
        </w:rPr>
        <w:tab/>
        <w:t>METHOD OF DATA COLLECTION</w:t>
      </w:r>
      <w:bookmarkEnd w:id="35"/>
      <w:bookmarkEnd w:id="36"/>
      <w:r w:rsidRPr="00BE169D">
        <w:rPr>
          <w:szCs w:val="24"/>
        </w:rPr>
        <w:t xml:space="preserve"> </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The questionnaire will be personally administered and also will be personally collected by the researchers after filling.</w:t>
      </w:r>
    </w:p>
    <w:p w:rsidR="00B34A41" w:rsidRPr="00BE169D" w:rsidRDefault="00DE15A5" w:rsidP="00DE15A5">
      <w:pPr>
        <w:pStyle w:val="Heading1"/>
        <w:rPr>
          <w:szCs w:val="24"/>
        </w:rPr>
      </w:pPr>
      <w:bookmarkStart w:id="37" w:name="_Toc98499038"/>
      <w:bookmarkStart w:id="38" w:name="_Toc219316338"/>
      <w:r w:rsidRPr="00BE169D">
        <w:rPr>
          <w:szCs w:val="24"/>
        </w:rPr>
        <w:lastRenderedPageBreak/>
        <w:t>3.6</w:t>
      </w:r>
      <w:r w:rsidRPr="00BE169D">
        <w:rPr>
          <w:szCs w:val="24"/>
        </w:rPr>
        <w:tab/>
        <w:t>METHOD OF DATA ANALYSIS</w:t>
      </w:r>
      <w:bookmarkEnd w:id="37"/>
      <w:bookmarkEnd w:id="38"/>
      <w:r w:rsidRPr="00BE169D">
        <w:rPr>
          <w:szCs w:val="24"/>
        </w:rPr>
        <w:t xml:space="preserve"> </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 xml:space="preserve">The researchers will use the mean to </w:t>
      </w:r>
      <w:proofErr w:type="spellStart"/>
      <w:r w:rsidRPr="00BE169D">
        <w:rPr>
          <w:rFonts w:cstheme="majorBidi"/>
          <w:color w:val="000000" w:themeColor="text1"/>
          <w:sz w:val="24"/>
          <w:szCs w:val="24"/>
        </w:rPr>
        <w:t>analyze</w:t>
      </w:r>
      <w:proofErr w:type="spellEnd"/>
      <w:r w:rsidRPr="00BE169D">
        <w:rPr>
          <w:rFonts w:cstheme="majorBidi"/>
          <w:color w:val="000000" w:themeColor="text1"/>
          <w:sz w:val="24"/>
          <w:szCs w:val="24"/>
        </w:rPr>
        <w:t xml:space="preserve"> the data that will be obtained using the 5-point </w:t>
      </w:r>
      <w:proofErr w:type="spellStart"/>
      <w:r w:rsidRPr="00BE169D">
        <w:rPr>
          <w:rFonts w:cstheme="majorBidi"/>
          <w:color w:val="000000" w:themeColor="text1"/>
          <w:sz w:val="24"/>
          <w:szCs w:val="24"/>
        </w:rPr>
        <w:t>Likert</w:t>
      </w:r>
      <w:proofErr w:type="spellEnd"/>
      <w:r w:rsidRPr="00BE169D">
        <w:rPr>
          <w:rFonts w:cstheme="majorBidi"/>
          <w:color w:val="000000" w:themeColor="text1"/>
          <w:sz w:val="24"/>
          <w:szCs w:val="24"/>
        </w:rPr>
        <w:t>-type rating scale based on variables and nominal values as indicated below:</w:t>
      </w:r>
    </w:p>
    <w:tbl>
      <w:tblPr>
        <w:tblStyle w:val="TableGrid"/>
        <w:tblW w:w="4569" w:type="dxa"/>
        <w:tblInd w:w="1885" w:type="dxa"/>
        <w:tblLook w:val="04A0" w:firstRow="1" w:lastRow="0" w:firstColumn="1" w:lastColumn="0" w:noHBand="0" w:noVBand="1"/>
      </w:tblPr>
      <w:tblGrid>
        <w:gridCol w:w="3510"/>
        <w:gridCol w:w="1059"/>
      </w:tblGrid>
      <w:tr w:rsidR="00B34A41" w:rsidRPr="00BE169D" w:rsidTr="00203425">
        <w:tc>
          <w:tcPr>
            <w:tcW w:w="3510" w:type="dxa"/>
          </w:tcPr>
          <w:p w:rsidR="00B34A41" w:rsidRPr="00BE169D" w:rsidRDefault="00B34A41" w:rsidP="00DE15A5">
            <w:pPr>
              <w:pStyle w:val="NoSpacing"/>
              <w:spacing w:line="360" w:lineRule="auto"/>
              <w:jc w:val="center"/>
              <w:rPr>
                <w:rFonts w:cstheme="majorBidi"/>
                <w:b/>
                <w:color w:val="000000" w:themeColor="text1"/>
                <w:sz w:val="24"/>
                <w:szCs w:val="24"/>
              </w:rPr>
            </w:pPr>
            <w:r w:rsidRPr="00BE169D">
              <w:rPr>
                <w:rFonts w:cstheme="majorBidi"/>
                <w:b/>
                <w:color w:val="000000" w:themeColor="text1"/>
                <w:sz w:val="24"/>
                <w:szCs w:val="24"/>
              </w:rPr>
              <w:t>Variables</w:t>
            </w:r>
          </w:p>
        </w:tc>
        <w:tc>
          <w:tcPr>
            <w:tcW w:w="1059" w:type="dxa"/>
          </w:tcPr>
          <w:p w:rsidR="00B34A41" w:rsidRPr="00BE169D" w:rsidRDefault="00B34A41" w:rsidP="00DE15A5">
            <w:pPr>
              <w:pStyle w:val="NoSpacing"/>
              <w:spacing w:line="360" w:lineRule="auto"/>
              <w:jc w:val="center"/>
              <w:rPr>
                <w:rFonts w:cstheme="majorBidi"/>
                <w:b/>
                <w:color w:val="000000" w:themeColor="text1"/>
                <w:sz w:val="24"/>
                <w:szCs w:val="24"/>
              </w:rPr>
            </w:pPr>
            <w:r w:rsidRPr="00BE169D">
              <w:rPr>
                <w:rFonts w:cstheme="majorBidi"/>
                <w:b/>
                <w:color w:val="000000" w:themeColor="text1"/>
                <w:sz w:val="24"/>
                <w:szCs w:val="24"/>
              </w:rPr>
              <w:t>Value</w:t>
            </w:r>
          </w:p>
        </w:tc>
      </w:tr>
      <w:tr w:rsidR="00B34A41" w:rsidRPr="00BE169D" w:rsidTr="00203425">
        <w:tc>
          <w:tcPr>
            <w:tcW w:w="3510"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Strongly Agree (SA)</w:t>
            </w:r>
          </w:p>
        </w:tc>
        <w:tc>
          <w:tcPr>
            <w:tcW w:w="1059"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5</w:t>
            </w:r>
          </w:p>
        </w:tc>
      </w:tr>
      <w:tr w:rsidR="00B34A41" w:rsidRPr="00BE169D" w:rsidTr="00203425">
        <w:tc>
          <w:tcPr>
            <w:tcW w:w="3510"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Agree (A)</w:t>
            </w:r>
          </w:p>
        </w:tc>
        <w:tc>
          <w:tcPr>
            <w:tcW w:w="1059"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4</w:t>
            </w:r>
          </w:p>
        </w:tc>
      </w:tr>
      <w:tr w:rsidR="00B34A41" w:rsidRPr="00BE169D" w:rsidTr="00203425">
        <w:tc>
          <w:tcPr>
            <w:tcW w:w="3510"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Undecided (U)</w:t>
            </w:r>
          </w:p>
        </w:tc>
        <w:tc>
          <w:tcPr>
            <w:tcW w:w="1059"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3</w:t>
            </w:r>
          </w:p>
        </w:tc>
      </w:tr>
      <w:tr w:rsidR="00B34A41" w:rsidRPr="00BE169D" w:rsidTr="00203425">
        <w:tc>
          <w:tcPr>
            <w:tcW w:w="3510"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Disagree (DA)</w:t>
            </w:r>
          </w:p>
        </w:tc>
        <w:tc>
          <w:tcPr>
            <w:tcW w:w="1059"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2</w:t>
            </w:r>
          </w:p>
        </w:tc>
      </w:tr>
      <w:tr w:rsidR="00B34A41" w:rsidRPr="00BE169D" w:rsidTr="00203425">
        <w:tc>
          <w:tcPr>
            <w:tcW w:w="3510"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Strongly Disagree (SD)</w:t>
            </w:r>
          </w:p>
        </w:tc>
        <w:tc>
          <w:tcPr>
            <w:tcW w:w="1059" w:type="dxa"/>
          </w:tcPr>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1</w:t>
            </w:r>
          </w:p>
        </w:tc>
      </w:tr>
    </w:tbl>
    <w:p w:rsidR="00B34A41" w:rsidRPr="00BE169D" w:rsidRDefault="00B34A41" w:rsidP="00DE15A5">
      <w:pPr>
        <w:pStyle w:val="NoSpacing"/>
        <w:spacing w:line="360" w:lineRule="auto"/>
        <w:ind w:left="720"/>
        <w:rPr>
          <w:rFonts w:cstheme="majorBidi"/>
          <w:color w:val="000000" w:themeColor="text1"/>
          <w:sz w:val="24"/>
          <w:szCs w:val="24"/>
        </w:rPr>
      </w:pPr>
    </w:p>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noProof/>
          <w:color w:val="000000" w:themeColor="text1"/>
          <w:sz w:val="24"/>
          <w:szCs w:val="24"/>
          <w:lang w:eastAsia="en-GB"/>
        </w:rPr>
        <mc:AlternateContent>
          <mc:Choice Requires="wps">
            <w:drawing>
              <wp:anchor distT="0" distB="0" distL="0" distR="0" simplePos="0" relativeHeight="251659264" behindDoc="0" locked="0" layoutInCell="1" allowOverlap="1" wp14:anchorId="09D3C531" wp14:editId="1C409F80">
                <wp:simplePos x="0" y="0"/>
                <wp:positionH relativeFrom="column">
                  <wp:posOffset>3945559</wp:posOffset>
                </wp:positionH>
                <wp:positionV relativeFrom="paragraph">
                  <wp:posOffset>240030</wp:posOffset>
                </wp:positionV>
                <wp:extent cx="447675" cy="9525"/>
                <wp:effectExtent l="0" t="0" r="28575" b="28575"/>
                <wp:wrapNone/>
                <wp:docPr id="10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7675" cy="9525"/>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w:pict>
              <v:line id="Straight Connector 1" o:spid="_x0000_s1026" style="position:absolute;flip:y;z-index:251659264;visibility:visible;mso-wrap-style:square;mso-wrap-distance-left:0;mso-wrap-distance-top:0;mso-wrap-distance-right:0;mso-wrap-distance-bottom:0;mso-position-horizontal:absolute;mso-position-horizontal-relative:text;mso-position-vertical:absolute;mso-position-vertical-relative:text" from="310.65pt,18.9pt" to="345.9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" strokeweight=".5pt">
                <v:stroke joinstyle="miter"/>
                <o:lock v:ext="edit" shapetype="f"/>
              </v:line>
            </w:pict>
          </mc:Fallback>
        </mc:AlternateContent>
      </w:r>
      <w:r w:rsidRPr="00BE169D">
        <w:rPr>
          <w:rFonts w:cstheme="majorBidi"/>
          <w:noProof/>
          <w:color w:val="000000" w:themeColor="text1"/>
          <w:sz w:val="24"/>
          <w:szCs w:val="24"/>
          <w:lang w:eastAsia="en-GB"/>
        </w:rPr>
        <mc:AlternateContent>
          <mc:Choice Requires="wps">
            <w:drawing>
              <wp:anchor distT="0" distB="0" distL="0" distR="0" simplePos="0" relativeHeight="251660288" behindDoc="0" locked="0" layoutInCell="1" allowOverlap="1" wp14:anchorId="7633BBE7" wp14:editId="39BC74EB">
                <wp:simplePos x="0" y="0"/>
                <wp:positionH relativeFrom="column">
                  <wp:posOffset>4248150</wp:posOffset>
                </wp:positionH>
                <wp:positionV relativeFrom="paragraph">
                  <wp:posOffset>20320</wp:posOffset>
                </wp:positionV>
                <wp:extent cx="114300" cy="0"/>
                <wp:effectExtent l="0" t="0" r="19050" b="19050"/>
                <wp:wrapNone/>
                <wp:docPr id="10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 cy="0"/>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34.5pt,1.6pt" to="34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" strokeweight=".5pt">
                <v:stroke joinstyle="miter"/>
                <o:lock v:ext="edit" shapetype="f"/>
              </v:line>
            </w:pict>
          </mc:Fallback>
        </mc:AlternateContent>
      </w:r>
      <w:r w:rsidRPr="00BE169D">
        <w:rPr>
          <w:rFonts w:cstheme="majorBidi"/>
          <w:color w:val="000000" w:themeColor="text1"/>
          <w:sz w:val="24"/>
          <w:szCs w:val="24"/>
        </w:rPr>
        <w:tab/>
      </w:r>
      <w:r w:rsidRPr="00BE169D">
        <w:rPr>
          <w:rFonts w:cstheme="majorBidi"/>
          <w:color w:val="000000" w:themeColor="text1"/>
          <w:sz w:val="24"/>
          <w:szCs w:val="24"/>
        </w:rPr>
        <w:tab/>
        <w:t>The formula for the computation of the date is X = ∑</w:t>
      </w:r>
      <w:proofErr w:type="spellStart"/>
      <w:r w:rsidRPr="00BE169D">
        <w:rPr>
          <w:rFonts w:cstheme="majorBidi"/>
          <w:color w:val="000000" w:themeColor="text1"/>
          <w:sz w:val="24"/>
          <w:szCs w:val="24"/>
        </w:rPr>
        <w:t>fx</w:t>
      </w:r>
      <w:proofErr w:type="spellEnd"/>
    </w:p>
    <w:p w:rsidR="00B34A41" w:rsidRPr="00BE169D" w:rsidRDefault="00BE169D" w:rsidP="00DE15A5">
      <w:pPr>
        <w:pStyle w:val="NoSpacing"/>
        <w:spacing w:line="360" w:lineRule="auto"/>
        <w:rPr>
          <w:rFonts w:cstheme="majorBidi"/>
          <w:b/>
          <w:color w:val="000000" w:themeColor="text1"/>
          <w:sz w:val="24"/>
          <w:szCs w:val="24"/>
        </w:rPr>
      </w:pP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sidR="00B34A41" w:rsidRPr="00BE169D">
        <w:rPr>
          <w:rFonts w:cstheme="majorBidi"/>
          <w:b/>
          <w:color w:val="000000" w:themeColor="text1"/>
          <w:sz w:val="24"/>
          <w:szCs w:val="24"/>
        </w:rPr>
        <w:t xml:space="preserve"> N</w:t>
      </w:r>
    </w:p>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noProof/>
          <w:color w:val="000000" w:themeColor="text1"/>
          <w:sz w:val="24"/>
          <w:szCs w:val="24"/>
          <w:lang w:eastAsia="en-GB"/>
        </w:rPr>
        <mc:AlternateContent>
          <mc:Choice Requires="wps">
            <w:drawing>
              <wp:anchor distT="0" distB="0" distL="0" distR="0" simplePos="0" relativeHeight="251661312" behindDoc="0" locked="0" layoutInCell="1" allowOverlap="1" wp14:anchorId="0DDE39B6" wp14:editId="2158A288">
                <wp:simplePos x="0" y="0"/>
                <wp:positionH relativeFrom="column">
                  <wp:posOffset>1362075</wp:posOffset>
                </wp:positionH>
                <wp:positionV relativeFrom="paragraph">
                  <wp:posOffset>26035</wp:posOffset>
                </wp:positionV>
                <wp:extent cx="114300" cy="0"/>
                <wp:effectExtent l="0" t="0" r="19050" b="19050"/>
                <wp:wrapNone/>
                <wp:docPr id="102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 cy="0"/>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07.25pt,2.05pt" to="116.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" strokeweight=".5pt">
                <v:stroke joinstyle="miter"/>
                <o:lock v:ext="edit" shapetype="f"/>
              </v:line>
            </w:pict>
          </mc:Fallback>
        </mc:AlternateContent>
      </w:r>
      <w:r w:rsidRPr="00BE169D">
        <w:rPr>
          <w:rFonts w:cstheme="majorBidi"/>
          <w:color w:val="000000" w:themeColor="text1"/>
          <w:sz w:val="24"/>
          <w:szCs w:val="24"/>
        </w:rPr>
        <w:tab/>
        <w:t>Where</w:t>
      </w:r>
      <w:r w:rsidRPr="00BE169D">
        <w:rPr>
          <w:rFonts w:cstheme="majorBidi"/>
          <w:color w:val="000000" w:themeColor="text1"/>
          <w:sz w:val="24"/>
          <w:szCs w:val="24"/>
        </w:rPr>
        <w:tab/>
        <w:t>X</w:t>
      </w:r>
      <w:r w:rsidRPr="00BE169D">
        <w:rPr>
          <w:rFonts w:cstheme="majorBidi"/>
          <w:color w:val="000000" w:themeColor="text1"/>
          <w:sz w:val="24"/>
          <w:szCs w:val="24"/>
        </w:rPr>
        <w:tab/>
        <w:t>=</w:t>
      </w:r>
      <w:r w:rsidRPr="00BE169D">
        <w:rPr>
          <w:rFonts w:cstheme="majorBidi"/>
          <w:color w:val="000000" w:themeColor="text1"/>
          <w:sz w:val="24"/>
          <w:szCs w:val="24"/>
        </w:rPr>
        <w:tab/>
        <w:t xml:space="preserve">Mean Greek symbol which means Summation </w:t>
      </w:r>
    </w:p>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ab/>
      </w:r>
      <w:r w:rsidRPr="00BE169D">
        <w:rPr>
          <w:rFonts w:cstheme="majorBidi"/>
          <w:color w:val="000000" w:themeColor="text1"/>
          <w:sz w:val="24"/>
          <w:szCs w:val="24"/>
        </w:rPr>
        <w:tab/>
      </w:r>
      <w:r w:rsidRPr="00BE169D">
        <w:rPr>
          <w:rFonts w:cstheme="majorBidi"/>
          <w:color w:val="000000" w:themeColor="text1"/>
          <w:sz w:val="24"/>
          <w:szCs w:val="24"/>
        </w:rPr>
        <w:tab/>
        <w:t>f</w:t>
      </w:r>
      <w:r w:rsidRPr="00BE169D">
        <w:rPr>
          <w:rFonts w:cstheme="majorBidi"/>
          <w:color w:val="000000" w:themeColor="text1"/>
          <w:sz w:val="24"/>
          <w:szCs w:val="24"/>
        </w:rPr>
        <w:tab/>
        <w:t>=</w:t>
      </w:r>
      <w:r w:rsidRPr="00BE169D">
        <w:rPr>
          <w:rFonts w:cstheme="majorBidi"/>
          <w:color w:val="000000" w:themeColor="text1"/>
          <w:sz w:val="24"/>
          <w:szCs w:val="24"/>
        </w:rPr>
        <w:tab/>
        <w:t xml:space="preserve">Frequency </w:t>
      </w:r>
    </w:p>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ab/>
      </w:r>
      <w:r w:rsidRPr="00BE169D">
        <w:rPr>
          <w:rFonts w:cstheme="majorBidi"/>
          <w:color w:val="000000" w:themeColor="text1"/>
          <w:sz w:val="24"/>
          <w:szCs w:val="24"/>
        </w:rPr>
        <w:tab/>
      </w:r>
      <w:r w:rsidRPr="00BE169D">
        <w:rPr>
          <w:rFonts w:cstheme="majorBidi"/>
          <w:color w:val="000000" w:themeColor="text1"/>
          <w:sz w:val="24"/>
          <w:szCs w:val="24"/>
        </w:rPr>
        <w:tab/>
        <w:t>x</w:t>
      </w:r>
      <w:r w:rsidRPr="00BE169D">
        <w:rPr>
          <w:rFonts w:cstheme="majorBidi"/>
          <w:color w:val="000000" w:themeColor="text1"/>
          <w:sz w:val="24"/>
          <w:szCs w:val="24"/>
        </w:rPr>
        <w:tab/>
        <w:t>=</w:t>
      </w:r>
      <w:r w:rsidRPr="00BE169D">
        <w:rPr>
          <w:rFonts w:cstheme="majorBidi"/>
          <w:color w:val="000000" w:themeColor="text1"/>
          <w:sz w:val="24"/>
          <w:szCs w:val="24"/>
        </w:rPr>
        <w:tab/>
        <w:t xml:space="preserve">Nominal value for an item </w:t>
      </w:r>
    </w:p>
    <w:p w:rsidR="00B34A41" w:rsidRPr="00BE169D" w:rsidRDefault="00B34A41" w:rsidP="00DE15A5">
      <w:pPr>
        <w:pStyle w:val="NoSpacing"/>
        <w:spacing w:line="360" w:lineRule="auto"/>
        <w:rPr>
          <w:rFonts w:cstheme="majorBidi"/>
          <w:color w:val="000000" w:themeColor="text1"/>
          <w:sz w:val="24"/>
          <w:szCs w:val="24"/>
        </w:rPr>
      </w:pPr>
      <w:r w:rsidRPr="00BE169D">
        <w:rPr>
          <w:rFonts w:cstheme="majorBidi"/>
          <w:color w:val="000000" w:themeColor="text1"/>
          <w:sz w:val="24"/>
          <w:szCs w:val="24"/>
        </w:rPr>
        <w:tab/>
      </w:r>
      <w:r w:rsidRPr="00BE169D">
        <w:rPr>
          <w:rFonts w:cstheme="majorBidi"/>
          <w:color w:val="000000" w:themeColor="text1"/>
          <w:sz w:val="24"/>
          <w:szCs w:val="24"/>
        </w:rPr>
        <w:tab/>
      </w:r>
      <w:r w:rsidRPr="00BE169D">
        <w:rPr>
          <w:rFonts w:cstheme="majorBidi"/>
          <w:color w:val="000000" w:themeColor="text1"/>
          <w:sz w:val="24"/>
          <w:szCs w:val="24"/>
        </w:rPr>
        <w:tab/>
        <w:t>N</w:t>
      </w:r>
      <w:r w:rsidRPr="00BE169D">
        <w:rPr>
          <w:rFonts w:cstheme="majorBidi"/>
          <w:color w:val="000000" w:themeColor="text1"/>
          <w:sz w:val="24"/>
          <w:szCs w:val="24"/>
        </w:rPr>
        <w:tab/>
        <w:t>=</w:t>
      </w:r>
      <w:r w:rsidRPr="00BE169D">
        <w:rPr>
          <w:rFonts w:cstheme="majorBidi"/>
          <w:color w:val="000000" w:themeColor="text1"/>
          <w:sz w:val="24"/>
          <w:szCs w:val="24"/>
        </w:rPr>
        <w:tab/>
        <w:t>Number of respondents</w:t>
      </w:r>
    </w:p>
    <w:p w:rsidR="00B34A41" w:rsidRPr="00BE169D" w:rsidRDefault="00B34A41" w:rsidP="00DE15A5">
      <w:pPr>
        <w:pStyle w:val="NoSpacing"/>
        <w:spacing w:line="360" w:lineRule="auto"/>
        <w:rPr>
          <w:rFonts w:cstheme="majorBidi"/>
          <w:color w:val="000000" w:themeColor="text1"/>
          <w:sz w:val="24"/>
          <w:szCs w:val="24"/>
        </w:rPr>
      </w:pPr>
    </w:p>
    <w:p w:rsidR="00B34A41" w:rsidRPr="00BE169D" w:rsidRDefault="00B34A41" w:rsidP="00DE15A5">
      <w:pPr>
        <w:pStyle w:val="NoSpacing"/>
        <w:spacing w:line="360" w:lineRule="auto"/>
        <w:rPr>
          <w:rFonts w:cstheme="majorBidi"/>
          <w:color w:val="000000" w:themeColor="text1"/>
          <w:sz w:val="24"/>
          <w:szCs w:val="24"/>
        </w:rPr>
      </w:pPr>
    </w:p>
    <w:p w:rsidR="00B34A41" w:rsidRPr="00BE169D" w:rsidRDefault="00284B05" w:rsidP="00DE15A5">
      <w:pPr>
        <w:pStyle w:val="Heading1"/>
        <w:rPr>
          <w:szCs w:val="24"/>
        </w:rPr>
      </w:pPr>
      <w:bookmarkStart w:id="39" w:name="_Toc98499039"/>
      <w:bookmarkStart w:id="40" w:name="_Toc219316339"/>
      <w:r w:rsidRPr="00BE169D">
        <w:rPr>
          <w:szCs w:val="24"/>
        </w:rPr>
        <w:t>3.10</w:t>
      </w:r>
      <w:r w:rsidRPr="00BE169D">
        <w:rPr>
          <w:szCs w:val="24"/>
        </w:rPr>
        <w:tab/>
        <w:t>DECISION RULE</w:t>
      </w:r>
      <w:bookmarkEnd w:id="39"/>
      <w:bookmarkEnd w:id="40"/>
      <w:r w:rsidRPr="00BE169D">
        <w:rPr>
          <w:szCs w:val="24"/>
        </w:rPr>
        <w:t xml:space="preserve"> </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noProof/>
          <w:color w:val="000000" w:themeColor="text1"/>
          <w:sz w:val="24"/>
          <w:szCs w:val="24"/>
          <w:lang w:eastAsia="en-GB"/>
        </w:rPr>
        <mc:AlternateContent>
          <mc:Choice Requires="wps">
            <w:drawing>
              <wp:anchor distT="0" distB="0" distL="114300" distR="114300" simplePos="0" relativeHeight="251662336" behindDoc="0" locked="0" layoutInCell="1" allowOverlap="1" wp14:anchorId="46AB3144" wp14:editId="308DE7CE">
                <wp:simplePos x="0" y="0"/>
                <wp:positionH relativeFrom="column">
                  <wp:posOffset>2849466</wp:posOffset>
                </wp:positionH>
                <wp:positionV relativeFrom="paragraph">
                  <wp:posOffset>750322</wp:posOffset>
                </wp:positionV>
                <wp:extent cx="390525" cy="1"/>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39052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35pt,59.1pt" to="255.1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" strokecolor="#4579b8 [3044]"/>
            </w:pict>
          </mc:Fallback>
        </mc:AlternateContent>
      </w:r>
      <w:r w:rsidRPr="00BE169D">
        <w:rPr>
          <w:rFonts w:cstheme="majorBidi"/>
          <w:color w:val="000000" w:themeColor="text1"/>
          <w:sz w:val="24"/>
          <w:szCs w:val="24"/>
        </w:rPr>
        <w:t>Any response from 3.00 and above will be accepted either positive or negative, while any response below 3.00 will be rejected. This is derived from the computation of the rating scale: 5</w:t>
      </w:r>
      <w:proofErr w:type="gramStart"/>
      <w:r w:rsidRPr="00BE169D">
        <w:rPr>
          <w:rFonts w:cstheme="majorBidi"/>
          <w:color w:val="000000" w:themeColor="text1"/>
          <w:sz w:val="24"/>
          <w:szCs w:val="24"/>
        </w:rPr>
        <w:t>,4,3,2,1</w:t>
      </w:r>
      <w:proofErr w:type="gramEnd"/>
      <w:r w:rsidRPr="00BE169D">
        <w:rPr>
          <w:rFonts w:cstheme="majorBidi"/>
          <w:color w:val="000000" w:themeColor="text1"/>
          <w:sz w:val="24"/>
          <w:szCs w:val="24"/>
        </w:rPr>
        <w:t xml:space="preserve"> and the formula is ∑</w:t>
      </w:r>
      <w:proofErr w:type="spellStart"/>
      <w:r w:rsidRPr="00BE169D">
        <w:rPr>
          <w:rFonts w:cstheme="majorBidi"/>
          <w:color w:val="000000" w:themeColor="text1"/>
          <w:sz w:val="24"/>
          <w:szCs w:val="24"/>
        </w:rPr>
        <w:t>fx</w:t>
      </w:r>
      <w:proofErr w:type="spellEnd"/>
    </w:p>
    <w:p w:rsidR="00B34A41" w:rsidRPr="00BE169D" w:rsidRDefault="00BE169D" w:rsidP="00DE15A5">
      <w:pPr>
        <w:pStyle w:val="NoSpacing"/>
        <w:spacing w:line="360" w:lineRule="auto"/>
        <w:rPr>
          <w:rFonts w:cstheme="majorBidi"/>
          <w:color w:val="000000" w:themeColor="text1"/>
          <w:sz w:val="24"/>
          <w:szCs w:val="24"/>
        </w:rPr>
      </w:pP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r>
      <w:r>
        <w:rPr>
          <w:rFonts w:cstheme="majorBidi"/>
          <w:color w:val="000000" w:themeColor="text1"/>
          <w:sz w:val="24"/>
          <w:szCs w:val="24"/>
        </w:rPr>
        <w:tab/>
        <w:t xml:space="preserve">       </w:t>
      </w:r>
      <w:r w:rsidR="00B34A41" w:rsidRPr="00BE169D">
        <w:rPr>
          <w:rFonts w:cstheme="majorBidi"/>
          <w:color w:val="000000" w:themeColor="text1"/>
          <w:sz w:val="24"/>
          <w:szCs w:val="24"/>
        </w:rPr>
        <w:t>N</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 xml:space="preserve">Considering the </w:t>
      </w:r>
      <w:proofErr w:type="spellStart"/>
      <w:r w:rsidRPr="00BE169D">
        <w:rPr>
          <w:rFonts w:cstheme="majorBidi"/>
          <w:color w:val="000000" w:themeColor="text1"/>
          <w:sz w:val="24"/>
          <w:szCs w:val="24"/>
        </w:rPr>
        <w:t>Likert</w:t>
      </w:r>
      <w:proofErr w:type="spellEnd"/>
      <w:r w:rsidRPr="00BE169D">
        <w:rPr>
          <w:rFonts w:cstheme="majorBidi"/>
          <w:color w:val="000000" w:themeColor="text1"/>
          <w:sz w:val="24"/>
          <w:szCs w:val="24"/>
        </w:rPr>
        <w:t xml:space="preserve"> type rating scale of 5, 4</w:t>
      </w:r>
      <w:proofErr w:type="gramStart"/>
      <w:r w:rsidRPr="00BE169D">
        <w:rPr>
          <w:rFonts w:cstheme="majorBidi"/>
          <w:color w:val="000000" w:themeColor="text1"/>
          <w:sz w:val="24"/>
          <w:szCs w:val="24"/>
        </w:rPr>
        <w:t>,3,2</w:t>
      </w:r>
      <w:proofErr w:type="gramEnd"/>
      <w:r w:rsidRPr="00BE169D">
        <w:rPr>
          <w:rFonts w:cstheme="majorBidi"/>
          <w:color w:val="000000" w:themeColor="text1"/>
          <w:sz w:val="24"/>
          <w:szCs w:val="24"/>
        </w:rPr>
        <w:t xml:space="preserve">, and 1 mean will be calculated </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 xml:space="preserve">Where </w:t>
      </w:r>
      <w:r w:rsidRPr="00BE169D">
        <w:rPr>
          <w:rFonts w:cstheme="majorBidi"/>
          <w:color w:val="000000" w:themeColor="text1"/>
          <w:sz w:val="24"/>
          <w:szCs w:val="24"/>
        </w:rPr>
        <w:tab/>
        <w:t>X = mean of rating values</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ab/>
      </w:r>
      <w:r w:rsidRPr="00BE169D">
        <w:rPr>
          <w:rFonts w:cstheme="majorBidi"/>
          <w:color w:val="000000" w:themeColor="text1"/>
          <w:sz w:val="24"/>
          <w:szCs w:val="24"/>
        </w:rPr>
        <w:tab/>
        <w:t xml:space="preserve">∑ = summation </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ab/>
      </w:r>
      <w:r w:rsidRPr="00BE169D">
        <w:rPr>
          <w:rFonts w:cstheme="majorBidi"/>
          <w:color w:val="000000" w:themeColor="text1"/>
          <w:sz w:val="24"/>
          <w:szCs w:val="24"/>
        </w:rPr>
        <w:tab/>
        <w:t xml:space="preserve">X = nominal value of rating scale </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ab/>
      </w:r>
      <w:r w:rsidRPr="00BE169D">
        <w:rPr>
          <w:rFonts w:cstheme="majorBidi"/>
          <w:color w:val="000000" w:themeColor="text1"/>
          <w:sz w:val="24"/>
          <w:szCs w:val="24"/>
        </w:rPr>
        <w:tab/>
        <w:t xml:space="preserve">N = Number of rating scale </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 xml:space="preserve">Therefore: </w:t>
      </w:r>
      <w:r w:rsidRPr="00BE169D">
        <w:rPr>
          <w:rFonts w:cstheme="majorBidi"/>
          <w:color w:val="000000" w:themeColor="text1"/>
          <w:sz w:val="24"/>
          <w:szCs w:val="24"/>
          <w:u w:val="single"/>
        </w:rPr>
        <w:t>5+4+3+2+1</w:t>
      </w:r>
    </w:p>
    <w:p w:rsidR="00B34A41"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ab/>
      </w:r>
      <w:r w:rsidRPr="00BE169D">
        <w:rPr>
          <w:rFonts w:cstheme="majorBidi"/>
          <w:color w:val="000000" w:themeColor="text1"/>
          <w:sz w:val="24"/>
          <w:szCs w:val="24"/>
        </w:rPr>
        <w:tab/>
        <w:t xml:space="preserve">      5</w:t>
      </w:r>
      <w:r w:rsidRPr="00BE169D">
        <w:rPr>
          <w:rFonts w:cstheme="majorBidi"/>
          <w:color w:val="000000" w:themeColor="text1"/>
          <w:sz w:val="24"/>
          <w:szCs w:val="24"/>
        </w:rPr>
        <w:tab/>
      </w:r>
    </w:p>
    <w:p w:rsidR="00B34A41" w:rsidRPr="00BE169D" w:rsidRDefault="00B34A41" w:rsidP="00DE15A5">
      <w:pPr>
        <w:pStyle w:val="NoSpacing"/>
        <w:spacing w:line="360" w:lineRule="auto"/>
        <w:ind w:left="720"/>
        <w:rPr>
          <w:rFonts w:cstheme="majorBidi"/>
          <w:color w:val="000000" w:themeColor="text1"/>
          <w:sz w:val="24"/>
          <w:szCs w:val="24"/>
        </w:rPr>
      </w:pPr>
    </w:p>
    <w:p w:rsidR="00357EAB" w:rsidRPr="00BE169D" w:rsidRDefault="00B34A41" w:rsidP="00DE15A5">
      <w:pPr>
        <w:pStyle w:val="NoSpacing"/>
        <w:spacing w:line="360" w:lineRule="auto"/>
        <w:ind w:left="720"/>
        <w:rPr>
          <w:rFonts w:cstheme="majorBidi"/>
          <w:color w:val="000000" w:themeColor="text1"/>
          <w:sz w:val="24"/>
          <w:szCs w:val="24"/>
        </w:rPr>
      </w:pPr>
      <w:r w:rsidRPr="00BE169D">
        <w:rPr>
          <w:rFonts w:cstheme="majorBidi"/>
          <w:color w:val="000000" w:themeColor="text1"/>
          <w:sz w:val="24"/>
          <w:szCs w:val="24"/>
        </w:rPr>
        <w:tab/>
      </w:r>
      <w:r w:rsidRPr="00BE169D">
        <w:rPr>
          <w:rFonts w:cstheme="majorBidi"/>
          <w:color w:val="000000" w:themeColor="text1"/>
          <w:sz w:val="24"/>
          <w:szCs w:val="24"/>
        </w:rPr>
        <w:tab/>
        <w:t xml:space="preserve">  </w:t>
      </w:r>
      <w:r w:rsidRPr="00BE169D">
        <w:rPr>
          <w:rFonts w:cstheme="majorBidi"/>
          <w:color w:val="000000" w:themeColor="text1"/>
          <w:sz w:val="24"/>
          <w:szCs w:val="24"/>
          <w:u w:val="single"/>
        </w:rPr>
        <w:t>15</w:t>
      </w:r>
      <w:r w:rsidRPr="00BE169D">
        <w:rPr>
          <w:rFonts w:cstheme="majorBidi"/>
          <w:color w:val="000000" w:themeColor="text1"/>
          <w:sz w:val="24"/>
          <w:szCs w:val="24"/>
        </w:rPr>
        <w:t xml:space="preserve">    = 3.00</w:t>
      </w:r>
      <w:r w:rsidRPr="00BE169D">
        <w:rPr>
          <w:rFonts w:cstheme="majorBidi"/>
          <w:color w:val="000000" w:themeColor="text1"/>
          <w:sz w:val="24"/>
          <w:szCs w:val="24"/>
          <w:u w:val="single"/>
        </w:rPr>
        <w:t xml:space="preserve"> </w:t>
      </w:r>
    </w:p>
    <w:p w:rsidR="00203425" w:rsidRPr="00BE169D" w:rsidRDefault="00203425" w:rsidP="00203425">
      <w:pPr>
        <w:pStyle w:val="Heading1"/>
        <w:jc w:val="center"/>
        <w:rPr>
          <w:szCs w:val="24"/>
        </w:rPr>
      </w:pPr>
      <w:r w:rsidRPr="00BE169D">
        <w:rPr>
          <w:szCs w:val="24"/>
        </w:rPr>
        <w:br w:type="page"/>
      </w:r>
      <w:bookmarkStart w:id="41" w:name="_Toc117936217"/>
      <w:bookmarkStart w:id="42" w:name="_Toc219316340"/>
      <w:r w:rsidRPr="00BE169D">
        <w:rPr>
          <w:szCs w:val="24"/>
        </w:rPr>
        <w:lastRenderedPageBreak/>
        <w:t>CHAPTER FOUR</w:t>
      </w:r>
      <w:bookmarkEnd w:id="41"/>
      <w:bookmarkEnd w:id="42"/>
    </w:p>
    <w:p w:rsidR="00203425" w:rsidRPr="00BE169D" w:rsidRDefault="00203425" w:rsidP="00203425">
      <w:pPr>
        <w:pStyle w:val="Heading1"/>
        <w:jc w:val="center"/>
        <w:rPr>
          <w:szCs w:val="24"/>
        </w:rPr>
      </w:pPr>
      <w:bookmarkStart w:id="43" w:name="_Toc117936218"/>
      <w:bookmarkStart w:id="44" w:name="_Toc219316341"/>
      <w:r w:rsidRPr="00BE169D">
        <w:rPr>
          <w:szCs w:val="24"/>
        </w:rPr>
        <w:t>DATA PRESENTATION AND ANALYSIS</w:t>
      </w:r>
      <w:bookmarkEnd w:id="43"/>
      <w:bookmarkEnd w:id="44"/>
    </w:p>
    <w:p w:rsidR="00203425" w:rsidRPr="00BE169D" w:rsidRDefault="00203425" w:rsidP="00203425">
      <w:pPr>
        <w:pStyle w:val="Heading1"/>
        <w:rPr>
          <w:szCs w:val="24"/>
        </w:rPr>
      </w:pPr>
      <w:bookmarkStart w:id="45" w:name="_Toc117936219"/>
      <w:bookmarkStart w:id="46" w:name="_Toc219316342"/>
      <w:r w:rsidRPr="00BE169D">
        <w:rPr>
          <w:szCs w:val="24"/>
        </w:rPr>
        <w:t>4.1 DATA PRESENTATION</w:t>
      </w:r>
      <w:bookmarkEnd w:id="45"/>
      <w:bookmarkEnd w:id="46"/>
      <w:r w:rsidRPr="00BE169D">
        <w:rPr>
          <w:szCs w:val="24"/>
        </w:rPr>
        <w:t xml:space="preserve"> </w:t>
      </w:r>
    </w:p>
    <w:p w:rsidR="00203425" w:rsidRPr="00BE169D" w:rsidRDefault="00203425" w:rsidP="00203425">
      <w:pPr>
        <w:rPr>
          <w:rFonts w:cstheme="majorBidi"/>
          <w:sz w:val="24"/>
          <w:szCs w:val="24"/>
        </w:rPr>
      </w:pPr>
      <w:r w:rsidRPr="00BE169D">
        <w:rPr>
          <w:rFonts w:cstheme="majorBidi"/>
          <w:sz w:val="24"/>
          <w:szCs w:val="24"/>
        </w:rPr>
        <w:tab/>
        <w:t>In this chapter data was presented in a tabular form based on the responses provided by the respondents through the use of questionnaire, 30 copies of questionnaire distributed among the respondents only 25 were retuned and all question were answered.</w:t>
      </w:r>
    </w:p>
    <w:p w:rsidR="00203425" w:rsidRPr="00BE169D" w:rsidRDefault="00203425" w:rsidP="00203425">
      <w:pPr>
        <w:pStyle w:val="Heading1"/>
        <w:rPr>
          <w:szCs w:val="24"/>
        </w:rPr>
      </w:pPr>
      <w:bookmarkStart w:id="47" w:name="_Toc219316343"/>
      <w:r w:rsidRPr="00BE169D">
        <w:rPr>
          <w:szCs w:val="24"/>
        </w:rPr>
        <w:t>4.2 DATA ANALYSIS</w:t>
      </w:r>
      <w:bookmarkEnd w:id="47"/>
      <w:r w:rsidRPr="00BE169D">
        <w:rPr>
          <w:szCs w:val="24"/>
        </w:rPr>
        <w:t xml:space="preserve"> </w:t>
      </w:r>
    </w:p>
    <w:p w:rsidR="00203425" w:rsidRPr="00BE169D" w:rsidRDefault="00203425" w:rsidP="00203425">
      <w:pPr>
        <w:rPr>
          <w:rFonts w:cstheme="majorBidi"/>
          <w:sz w:val="24"/>
          <w:szCs w:val="24"/>
        </w:rPr>
      </w:pPr>
      <w:r w:rsidRPr="00BE169D">
        <w:rPr>
          <w:rFonts w:cstheme="majorBidi"/>
          <w:sz w:val="24"/>
          <w:szCs w:val="24"/>
        </w:rPr>
        <w:tab/>
        <w:t xml:space="preserve">The </w:t>
      </w:r>
      <w:proofErr w:type="gramStart"/>
      <w:r w:rsidRPr="00BE169D">
        <w:rPr>
          <w:rFonts w:cstheme="majorBidi"/>
          <w:sz w:val="24"/>
          <w:szCs w:val="24"/>
        </w:rPr>
        <w:t>result of data analysis based on the research question were</w:t>
      </w:r>
      <w:proofErr w:type="gramEnd"/>
      <w:r w:rsidRPr="00BE169D">
        <w:rPr>
          <w:rFonts w:cstheme="majorBidi"/>
          <w:sz w:val="24"/>
          <w:szCs w:val="24"/>
        </w:rPr>
        <w:t xml:space="preserve"> analysed using simple percentage.</w:t>
      </w:r>
    </w:p>
    <w:p w:rsidR="00203425" w:rsidRPr="00BE169D" w:rsidRDefault="00203425" w:rsidP="00203425">
      <w:pPr>
        <w:rPr>
          <w:rFonts w:cstheme="majorBidi"/>
          <w:sz w:val="24"/>
          <w:szCs w:val="24"/>
        </w:rPr>
      </w:pPr>
      <w:r w:rsidRPr="00BE169D">
        <w:rPr>
          <w:rFonts w:cstheme="majorBidi"/>
          <w:sz w:val="24"/>
          <w:szCs w:val="24"/>
        </w:rPr>
        <w:t>Section “A” Demographic information</w:t>
      </w:r>
    </w:p>
    <w:p w:rsidR="00203425" w:rsidRPr="00BE169D" w:rsidRDefault="00203425" w:rsidP="00203425">
      <w:pPr>
        <w:rPr>
          <w:rFonts w:cstheme="majorBidi"/>
          <w:b/>
          <w:bCs/>
          <w:sz w:val="24"/>
          <w:szCs w:val="24"/>
        </w:rPr>
      </w:pPr>
      <w:r w:rsidRPr="00BE169D">
        <w:rPr>
          <w:rFonts w:cstheme="majorBidi"/>
          <w:b/>
          <w:bCs/>
          <w:sz w:val="24"/>
          <w:szCs w:val="24"/>
        </w:rPr>
        <w:t xml:space="preserve">Table 4.1 Age of the respondents </w:t>
      </w:r>
    </w:p>
    <w:tbl>
      <w:tblPr>
        <w:tblStyle w:val="TableGrid"/>
        <w:tblW w:w="0" w:type="auto"/>
        <w:tblLook w:val="04A0" w:firstRow="1" w:lastRow="0" w:firstColumn="1" w:lastColumn="0" w:noHBand="0" w:noVBand="1"/>
      </w:tblPr>
      <w:tblGrid>
        <w:gridCol w:w="2775"/>
        <w:gridCol w:w="3793"/>
        <w:gridCol w:w="2674"/>
      </w:tblGrid>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Ages</w:t>
            </w:r>
          </w:p>
        </w:tc>
        <w:tc>
          <w:tcPr>
            <w:tcW w:w="3827" w:type="dxa"/>
          </w:tcPr>
          <w:p w:rsidR="00203425" w:rsidRPr="00BE169D" w:rsidRDefault="00203425" w:rsidP="00203425">
            <w:pPr>
              <w:rPr>
                <w:rFonts w:cstheme="majorBidi"/>
                <w:sz w:val="24"/>
                <w:szCs w:val="24"/>
              </w:rPr>
            </w:pPr>
            <w:r w:rsidRPr="00BE169D">
              <w:rPr>
                <w:rFonts w:cstheme="majorBidi"/>
                <w:sz w:val="24"/>
                <w:szCs w:val="24"/>
              </w:rPr>
              <w:t>Frequency</w:t>
            </w:r>
          </w:p>
        </w:tc>
        <w:tc>
          <w:tcPr>
            <w:tcW w:w="2693" w:type="dxa"/>
          </w:tcPr>
          <w:p w:rsidR="00203425" w:rsidRPr="00BE169D" w:rsidRDefault="00203425" w:rsidP="00203425">
            <w:pPr>
              <w:rPr>
                <w:rFonts w:cstheme="majorBidi"/>
                <w:sz w:val="24"/>
                <w:szCs w:val="24"/>
              </w:rPr>
            </w:pPr>
            <w:r w:rsidRPr="00BE169D">
              <w:rPr>
                <w:rFonts w:cstheme="majorBidi"/>
                <w:sz w:val="24"/>
                <w:szCs w:val="24"/>
              </w:rPr>
              <w:t>Percentage</w:t>
            </w:r>
          </w:p>
        </w:tc>
      </w:tr>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 xml:space="preserve">20 – 30 </w:t>
            </w:r>
          </w:p>
        </w:tc>
        <w:tc>
          <w:tcPr>
            <w:tcW w:w="3827" w:type="dxa"/>
          </w:tcPr>
          <w:p w:rsidR="00203425" w:rsidRPr="00BE169D" w:rsidRDefault="00203425" w:rsidP="00203425">
            <w:pPr>
              <w:rPr>
                <w:rFonts w:cstheme="majorBidi"/>
                <w:sz w:val="24"/>
                <w:szCs w:val="24"/>
              </w:rPr>
            </w:pPr>
            <w:r w:rsidRPr="00BE169D">
              <w:rPr>
                <w:rFonts w:cstheme="majorBidi"/>
                <w:sz w:val="24"/>
                <w:szCs w:val="24"/>
              </w:rPr>
              <w:t>10</w:t>
            </w:r>
          </w:p>
        </w:tc>
        <w:tc>
          <w:tcPr>
            <w:tcW w:w="2693" w:type="dxa"/>
          </w:tcPr>
          <w:p w:rsidR="00203425" w:rsidRPr="00BE169D" w:rsidRDefault="00203425" w:rsidP="00203425">
            <w:pPr>
              <w:rPr>
                <w:rFonts w:cstheme="majorBidi"/>
                <w:sz w:val="24"/>
                <w:szCs w:val="24"/>
              </w:rPr>
            </w:pPr>
            <w:r w:rsidRPr="00BE169D">
              <w:rPr>
                <w:rFonts w:cstheme="majorBidi"/>
                <w:sz w:val="24"/>
                <w:szCs w:val="24"/>
              </w:rPr>
              <w:t>40 %</w:t>
            </w:r>
          </w:p>
        </w:tc>
      </w:tr>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 xml:space="preserve">31 – 40  </w:t>
            </w:r>
          </w:p>
        </w:tc>
        <w:tc>
          <w:tcPr>
            <w:tcW w:w="3827" w:type="dxa"/>
          </w:tcPr>
          <w:p w:rsidR="00203425" w:rsidRPr="00BE169D" w:rsidRDefault="00203425" w:rsidP="00203425">
            <w:pPr>
              <w:rPr>
                <w:rFonts w:cstheme="majorBidi"/>
                <w:sz w:val="24"/>
                <w:szCs w:val="24"/>
              </w:rPr>
            </w:pPr>
            <w:r w:rsidRPr="00BE169D">
              <w:rPr>
                <w:rFonts w:cstheme="majorBidi"/>
                <w:sz w:val="24"/>
                <w:szCs w:val="24"/>
              </w:rPr>
              <w:t xml:space="preserve">4 </w:t>
            </w:r>
          </w:p>
        </w:tc>
        <w:tc>
          <w:tcPr>
            <w:tcW w:w="2693" w:type="dxa"/>
          </w:tcPr>
          <w:p w:rsidR="00203425" w:rsidRPr="00BE169D" w:rsidRDefault="00203425" w:rsidP="00203425">
            <w:pPr>
              <w:rPr>
                <w:rFonts w:cstheme="majorBidi"/>
                <w:sz w:val="24"/>
                <w:szCs w:val="24"/>
              </w:rPr>
            </w:pPr>
            <w:r w:rsidRPr="00BE169D">
              <w:rPr>
                <w:rFonts w:cstheme="majorBidi"/>
                <w:sz w:val="24"/>
                <w:szCs w:val="24"/>
              </w:rPr>
              <w:t>16 %</w:t>
            </w:r>
          </w:p>
        </w:tc>
      </w:tr>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 xml:space="preserve">41 – 50 </w:t>
            </w:r>
          </w:p>
        </w:tc>
        <w:tc>
          <w:tcPr>
            <w:tcW w:w="3827" w:type="dxa"/>
          </w:tcPr>
          <w:p w:rsidR="00203425" w:rsidRPr="00BE169D" w:rsidRDefault="00203425" w:rsidP="00203425">
            <w:pPr>
              <w:rPr>
                <w:rFonts w:cstheme="majorBidi"/>
                <w:sz w:val="24"/>
                <w:szCs w:val="24"/>
              </w:rPr>
            </w:pPr>
            <w:r w:rsidRPr="00BE169D">
              <w:rPr>
                <w:rFonts w:cstheme="majorBidi"/>
                <w:sz w:val="24"/>
                <w:szCs w:val="24"/>
              </w:rPr>
              <w:t xml:space="preserve">7 </w:t>
            </w:r>
          </w:p>
        </w:tc>
        <w:tc>
          <w:tcPr>
            <w:tcW w:w="2693" w:type="dxa"/>
          </w:tcPr>
          <w:p w:rsidR="00203425" w:rsidRPr="00BE169D" w:rsidRDefault="00203425" w:rsidP="00203425">
            <w:pPr>
              <w:rPr>
                <w:rFonts w:cstheme="majorBidi"/>
                <w:sz w:val="24"/>
                <w:szCs w:val="24"/>
              </w:rPr>
            </w:pPr>
            <w:r w:rsidRPr="00BE169D">
              <w:rPr>
                <w:rFonts w:cstheme="majorBidi"/>
                <w:sz w:val="24"/>
                <w:szCs w:val="24"/>
              </w:rPr>
              <w:t>28 %</w:t>
            </w:r>
          </w:p>
        </w:tc>
      </w:tr>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 xml:space="preserve">51 and above </w:t>
            </w:r>
          </w:p>
        </w:tc>
        <w:tc>
          <w:tcPr>
            <w:tcW w:w="3827" w:type="dxa"/>
          </w:tcPr>
          <w:p w:rsidR="00203425" w:rsidRPr="00BE169D" w:rsidRDefault="00203425" w:rsidP="00203425">
            <w:pPr>
              <w:rPr>
                <w:rFonts w:cstheme="majorBidi"/>
                <w:sz w:val="24"/>
                <w:szCs w:val="24"/>
              </w:rPr>
            </w:pPr>
            <w:r w:rsidRPr="00BE169D">
              <w:rPr>
                <w:rFonts w:cstheme="majorBidi"/>
                <w:sz w:val="24"/>
                <w:szCs w:val="24"/>
              </w:rPr>
              <w:t>4</w:t>
            </w:r>
          </w:p>
        </w:tc>
        <w:tc>
          <w:tcPr>
            <w:tcW w:w="2693" w:type="dxa"/>
          </w:tcPr>
          <w:p w:rsidR="00203425" w:rsidRPr="00BE169D" w:rsidRDefault="00203425" w:rsidP="00203425">
            <w:pPr>
              <w:rPr>
                <w:rFonts w:cstheme="majorBidi"/>
                <w:sz w:val="24"/>
                <w:szCs w:val="24"/>
              </w:rPr>
            </w:pPr>
            <w:r w:rsidRPr="00BE169D">
              <w:rPr>
                <w:rFonts w:cstheme="majorBidi"/>
                <w:sz w:val="24"/>
                <w:szCs w:val="24"/>
              </w:rPr>
              <w:t xml:space="preserve">16% </w:t>
            </w:r>
          </w:p>
        </w:tc>
      </w:tr>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827" w:type="dxa"/>
          </w:tcPr>
          <w:p w:rsidR="00203425" w:rsidRPr="00BE169D" w:rsidRDefault="00203425" w:rsidP="00203425">
            <w:pPr>
              <w:rPr>
                <w:rFonts w:cstheme="majorBidi"/>
                <w:sz w:val="24"/>
                <w:szCs w:val="24"/>
              </w:rPr>
            </w:pPr>
            <w:r w:rsidRPr="00BE169D">
              <w:rPr>
                <w:rFonts w:cstheme="majorBidi"/>
                <w:sz w:val="24"/>
                <w:szCs w:val="24"/>
              </w:rPr>
              <w:t>25</w:t>
            </w:r>
          </w:p>
        </w:tc>
        <w:tc>
          <w:tcPr>
            <w:tcW w:w="2693"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 xml:space="preserve"> Source: field survey 2023</w:t>
      </w:r>
    </w:p>
    <w:p w:rsidR="00203425" w:rsidRPr="00BE169D" w:rsidRDefault="00203425" w:rsidP="00203425">
      <w:pPr>
        <w:rPr>
          <w:rFonts w:cstheme="majorBidi"/>
          <w:sz w:val="24"/>
          <w:szCs w:val="24"/>
        </w:rPr>
      </w:pPr>
      <w:r w:rsidRPr="00BE169D">
        <w:rPr>
          <w:rFonts w:cstheme="majorBidi"/>
          <w:sz w:val="24"/>
          <w:szCs w:val="24"/>
        </w:rPr>
        <w:tab/>
        <w:t>Table above shows that 10 respondents representing 40% stated that the age of the respondent were between 20 – 30 while 4 respondent representing 16% express that the age of the respondent are between 31 – 40 also 7 respondents representing 28% are 41 – 50 and 4 respondents representing 51 – and above. This shows that the majority of the respondent ages between 20 – 30</w:t>
      </w:r>
    </w:p>
    <w:p w:rsidR="00BE169D" w:rsidRDefault="00BE169D" w:rsidP="00203425">
      <w:pPr>
        <w:rPr>
          <w:rFonts w:cstheme="majorBidi"/>
          <w:b/>
          <w:bCs/>
          <w:sz w:val="24"/>
          <w:szCs w:val="24"/>
        </w:rPr>
      </w:pPr>
    </w:p>
    <w:p w:rsidR="00203425" w:rsidRPr="00BE169D" w:rsidRDefault="00203425" w:rsidP="00203425">
      <w:pPr>
        <w:rPr>
          <w:rFonts w:cstheme="majorBidi"/>
          <w:b/>
          <w:bCs/>
          <w:sz w:val="24"/>
          <w:szCs w:val="24"/>
        </w:rPr>
      </w:pPr>
      <w:r w:rsidRPr="00BE169D">
        <w:rPr>
          <w:rFonts w:cstheme="majorBidi"/>
          <w:b/>
          <w:bCs/>
          <w:sz w:val="24"/>
          <w:szCs w:val="24"/>
        </w:rPr>
        <w:t xml:space="preserve">Table 4.2 Gender of the respondents </w:t>
      </w:r>
    </w:p>
    <w:tbl>
      <w:tblPr>
        <w:tblStyle w:val="TableGrid"/>
        <w:tblW w:w="0" w:type="auto"/>
        <w:tblLook w:val="04A0" w:firstRow="1" w:lastRow="0" w:firstColumn="1" w:lastColumn="0" w:noHBand="0" w:noVBand="1"/>
      </w:tblPr>
      <w:tblGrid>
        <w:gridCol w:w="3064"/>
        <w:gridCol w:w="3094"/>
        <w:gridCol w:w="3084"/>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Gender </w:t>
            </w:r>
          </w:p>
        </w:tc>
        <w:tc>
          <w:tcPr>
            <w:tcW w:w="3192" w:type="dxa"/>
          </w:tcPr>
          <w:p w:rsidR="00203425" w:rsidRPr="00BE169D" w:rsidRDefault="00203425" w:rsidP="00203425">
            <w:pPr>
              <w:rPr>
                <w:rFonts w:cstheme="majorBidi"/>
                <w:sz w:val="24"/>
                <w:szCs w:val="24"/>
              </w:rPr>
            </w:pPr>
            <w:r w:rsidRPr="00BE169D">
              <w:rPr>
                <w:rFonts w:cstheme="majorBidi"/>
                <w:sz w:val="24"/>
                <w:szCs w:val="24"/>
              </w:rPr>
              <w:t>Respondents</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Male</w:t>
            </w:r>
          </w:p>
        </w:tc>
        <w:tc>
          <w:tcPr>
            <w:tcW w:w="3192" w:type="dxa"/>
          </w:tcPr>
          <w:p w:rsidR="00203425" w:rsidRPr="00BE169D" w:rsidRDefault="00203425" w:rsidP="00203425">
            <w:pPr>
              <w:rPr>
                <w:rFonts w:cstheme="majorBidi"/>
                <w:sz w:val="24"/>
                <w:szCs w:val="24"/>
              </w:rPr>
            </w:pPr>
            <w:r w:rsidRPr="00BE169D">
              <w:rPr>
                <w:rFonts w:cstheme="majorBidi"/>
                <w:sz w:val="24"/>
                <w:szCs w:val="24"/>
              </w:rPr>
              <w:t>18</w:t>
            </w:r>
          </w:p>
        </w:tc>
        <w:tc>
          <w:tcPr>
            <w:tcW w:w="3192" w:type="dxa"/>
          </w:tcPr>
          <w:p w:rsidR="00203425" w:rsidRPr="00BE169D" w:rsidRDefault="00203425" w:rsidP="00203425">
            <w:pPr>
              <w:rPr>
                <w:rFonts w:cstheme="majorBidi"/>
                <w:sz w:val="24"/>
                <w:szCs w:val="24"/>
              </w:rPr>
            </w:pPr>
            <w:r w:rsidRPr="00BE169D">
              <w:rPr>
                <w:rFonts w:cstheme="majorBidi"/>
                <w:sz w:val="24"/>
                <w:szCs w:val="24"/>
              </w:rPr>
              <w:t>72%</w:t>
            </w:r>
          </w:p>
        </w:tc>
      </w:tr>
      <w:tr w:rsidR="00203425" w:rsidRPr="00BE169D" w:rsidTr="00203425">
        <w:trPr>
          <w:trHeight w:val="427"/>
        </w:trPr>
        <w:tc>
          <w:tcPr>
            <w:tcW w:w="3192" w:type="dxa"/>
          </w:tcPr>
          <w:p w:rsidR="00203425" w:rsidRPr="00BE169D" w:rsidRDefault="00203425" w:rsidP="00203425">
            <w:pPr>
              <w:rPr>
                <w:rFonts w:cstheme="majorBidi"/>
                <w:sz w:val="24"/>
                <w:szCs w:val="24"/>
              </w:rPr>
            </w:pPr>
            <w:r w:rsidRPr="00BE169D">
              <w:rPr>
                <w:rFonts w:cstheme="majorBidi"/>
                <w:sz w:val="24"/>
                <w:szCs w:val="24"/>
              </w:rPr>
              <w:t>Female</w:t>
            </w:r>
          </w:p>
        </w:tc>
        <w:tc>
          <w:tcPr>
            <w:tcW w:w="3192" w:type="dxa"/>
          </w:tcPr>
          <w:p w:rsidR="00203425" w:rsidRPr="00BE169D" w:rsidRDefault="00203425" w:rsidP="00203425">
            <w:pPr>
              <w:rPr>
                <w:rFonts w:cstheme="majorBidi"/>
                <w:sz w:val="24"/>
                <w:szCs w:val="24"/>
              </w:rPr>
            </w:pPr>
            <w:r w:rsidRPr="00BE169D">
              <w:rPr>
                <w:rFonts w:cstheme="majorBidi"/>
                <w:sz w:val="24"/>
                <w:szCs w:val="24"/>
              </w:rPr>
              <w:t>7</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 28%</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Total</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survey 2023</w:t>
      </w:r>
    </w:p>
    <w:p w:rsidR="00203425" w:rsidRPr="00BE169D" w:rsidRDefault="00203425" w:rsidP="00203425">
      <w:pPr>
        <w:rPr>
          <w:rFonts w:cstheme="majorBidi"/>
          <w:sz w:val="24"/>
          <w:szCs w:val="24"/>
        </w:rPr>
      </w:pPr>
      <w:r w:rsidRPr="00BE169D">
        <w:rPr>
          <w:rFonts w:cstheme="majorBidi"/>
          <w:sz w:val="24"/>
          <w:szCs w:val="24"/>
        </w:rPr>
        <w:t xml:space="preserve">   The above shows that male 18 respondents representing 72% were male while another 7 respondents representing 28% were female which indicated male respondents superseded the female respondent.</w:t>
      </w:r>
    </w:p>
    <w:p w:rsidR="00203425" w:rsidRPr="00BE169D" w:rsidRDefault="00203425" w:rsidP="00203425">
      <w:pPr>
        <w:rPr>
          <w:rFonts w:cstheme="majorBidi"/>
          <w:b/>
          <w:bCs/>
          <w:sz w:val="24"/>
          <w:szCs w:val="24"/>
        </w:rPr>
      </w:pPr>
      <w:r w:rsidRPr="00BE169D">
        <w:rPr>
          <w:rFonts w:cstheme="majorBidi"/>
          <w:b/>
          <w:bCs/>
          <w:sz w:val="24"/>
          <w:szCs w:val="24"/>
        </w:rPr>
        <w:lastRenderedPageBreak/>
        <w:t xml:space="preserve">Table.4:3 Educational </w:t>
      </w:r>
      <w:proofErr w:type="gramStart"/>
      <w:r w:rsidRPr="00BE169D">
        <w:rPr>
          <w:rFonts w:cstheme="majorBidi"/>
          <w:b/>
          <w:bCs/>
          <w:sz w:val="24"/>
          <w:szCs w:val="24"/>
        </w:rPr>
        <w:t>qualification</w:t>
      </w:r>
      <w:proofErr w:type="gramEnd"/>
      <w:r w:rsidRPr="00BE169D">
        <w:rPr>
          <w:rFonts w:cstheme="majorBidi"/>
          <w:b/>
          <w:bCs/>
          <w:sz w:val="24"/>
          <w:szCs w:val="24"/>
        </w:rPr>
        <w:t xml:space="preserve"> of respondents </w:t>
      </w:r>
    </w:p>
    <w:tbl>
      <w:tblPr>
        <w:tblStyle w:val="TableGrid"/>
        <w:tblpPr w:leftFromText="180" w:rightFromText="180" w:vertAnchor="text" w:tblpY="32"/>
        <w:tblW w:w="0" w:type="auto"/>
        <w:tblLook w:val="04A0" w:firstRow="1" w:lastRow="0" w:firstColumn="1" w:lastColumn="0" w:noHBand="0" w:noVBand="1"/>
      </w:tblPr>
      <w:tblGrid>
        <w:gridCol w:w="2782"/>
        <w:gridCol w:w="3788"/>
        <w:gridCol w:w="2672"/>
      </w:tblGrid>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Qualification</w:t>
            </w:r>
          </w:p>
        </w:tc>
        <w:tc>
          <w:tcPr>
            <w:tcW w:w="3827" w:type="dxa"/>
          </w:tcPr>
          <w:p w:rsidR="00203425" w:rsidRPr="00BE169D" w:rsidRDefault="00203425" w:rsidP="00203425">
            <w:pPr>
              <w:rPr>
                <w:rFonts w:cstheme="majorBidi"/>
                <w:sz w:val="24"/>
                <w:szCs w:val="24"/>
              </w:rPr>
            </w:pPr>
            <w:r w:rsidRPr="00BE169D">
              <w:rPr>
                <w:rFonts w:cstheme="majorBidi"/>
                <w:sz w:val="24"/>
                <w:szCs w:val="24"/>
              </w:rPr>
              <w:t>Frequency</w:t>
            </w:r>
          </w:p>
        </w:tc>
        <w:tc>
          <w:tcPr>
            <w:tcW w:w="2693" w:type="dxa"/>
          </w:tcPr>
          <w:p w:rsidR="00203425" w:rsidRPr="00BE169D" w:rsidRDefault="00203425" w:rsidP="00203425">
            <w:pPr>
              <w:rPr>
                <w:rFonts w:cstheme="majorBidi"/>
                <w:sz w:val="24"/>
                <w:szCs w:val="24"/>
              </w:rPr>
            </w:pPr>
            <w:r w:rsidRPr="00BE169D">
              <w:rPr>
                <w:rFonts w:cstheme="majorBidi"/>
                <w:sz w:val="24"/>
                <w:szCs w:val="24"/>
              </w:rPr>
              <w:t>Percentage</w:t>
            </w:r>
          </w:p>
        </w:tc>
      </w:tr>
    </w:tbl>
    <w:tbl>
      <w:tblPr>
        <w:tblStyle w:val="TableGrid"/>
        <w:tblW w:w="0" w:type="auto"/>
        <w:tblLook w:val="04A0" w:firstRow="1" w:lastRow="0" w:firstColumn="1" w:lastColumn="0" w:noHBand="0" w:noVBand="1"/>
      </w:tblPr>
      <w:tblGrid>
        <w:gridCol w:w="2786"/>
        <w:gridCol w:w="3786"/>
        <w:gridCol w:w="2670"/>
      </w:tblGrid>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 xml:space="preserve">S </w:t>
            </w:r>
            <w:proofErr w:type="spellStart"/>
            <w:r w:rsidRPr="00BE169D">
              <w:rPr>
                <w:rFonts w:cstheme="majorBidi"/>
                <w:sz w:val="24"/>
                <w:szCs w:val="24"/>
              </w:rPr>
              <w:t>S</w:t>
            </w:r>
            <w:proofErr w:type="spellEnd"/>
            <w:r w:rsidRPr="00BE169D">
              <w:rPr>
                <w:rFonts w:cstheme="majorBidi"/>
                <w:sz w:val="24"/>
                <w:szCs w:val="24"/>
              </w:rPr>
              <w:t xml:space="preserve"> C E</w:t>
            </w:r>
          </w:p>
        </w:tc>
        <w:tc>
          <w:tcPr>
            <w:tcW w:w="3827" w:type="dxa"/>
          </w:tcPr>
          <w:p w:rsidR="00203425" w:rsidRPr="00BE169D" w:rsidRDefault="00203425" w:rsidP="00203425">
            <w:pPr>
              <w:rPr>
                <w:rFonts w:cstheme="majorBidi"/>
                <w:sz w:val="24"/>
                <w:szCs w:val="24"/>
              </w:rPr>
            </w:pPr>
            <w:r w:rsidRPr="00BE169D">
              <w:rPr>
                <w:rFonts w:cstheme="majorBidi"/>
                <w:sz w:val="24"/>
                <w:szCs w:val="24"/>
              </w:rPr>
              <w:t>7</w:t>
            </w:r>
          </w:p>
        </w:tc>
        <w:tc>
          <w:tcPr>
            <w:tcW w:w="2693" w:type="dxa"/>
          </w:tcPr>
          <w:p w:rsidR="00203425" w:rsidRPr="00BE169D" w:rsidRDefault="00203425" w:rsidP="00203425">
            <w:pPr>
              <w:rPr>
                <w:rFonts w:cstheme="majorBidi"/>
                <w:sz w:val="24"/>
                <w:szCs w:val="24"/>
              </w:rPr>
            </w:pPr>
            <w:r w:rsidRPr="00BE169D">
              <w:rPr>
                <w:rFonts w:cstheme="majorBidi"/>
                <w:sz w:val="24"/>
                <w:szCs w:val="24"/>
              </w:rPr>
              <w:t>28%</w:t>
            </w:r>
          </w:p>
        </w:tc>
      </w:tr>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NCE/ND</w:t>
            </w:r>
          </w:p>
        </w:tc>
        <w:tc>
          <w:tcPr>
            <w:tcW w:w="3827" w:type="dxa"/>
          </w:tcPr>
          <w:p w:rsidR="00203425" w:rsidRPr="00BE169D" w:rsidRDefault="00203425" w:rsidP="00203425">
            <w:pPr>
              <w:rPr>
                <w:rFonts w:cstheme="majorBidi"/>
                <w:sz w:val="24"/>
                <w:szCs w:val="24"/>
              </w:rPr>
            </w:pPr>
            <w:r w:rsidRPr="00BE169D">
              <w:rPr>
                <w:rFonts w:cstheme="majorBidi"/>
                <w:sz w:val="24"/>
                <w:szCs w:val="24"/>
              </w:rPr>
              <w:t>13</w:t>
            </w:r>
          </w:p>
        </w:tc>
        <w:tc>
          <w:tcPr>
            <w:tcW w:w="2693" w:type="dxa"/>
          </w:tcPr>
          <w:p w:rsidR="00203425" w:rsidRPr="00BE169D" w:rsidRDefault="00203425" w:rsidP="00203425">
            <w:pPr>
              <w:rPr>
                <w:rFonts w:cstheme="majorBidi"/>
                <w:sz w:val="24"/>
                <w:szCs w:val="24"/>
              </w:rPr>
            </w:pPr>
            <w:r w:rsidRPr="00BE169D">
              <w:rPr>
                <w:rFonts w:cstheme="majorBidi"/>
                <w:sz w:val="24"/>
                <w:szCs w:val="24"/>
              </w:rPr>
              <w:t>52%</w:t>
            </w:r>
          </w:p>
        </w:tc>
      </w:tr>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Degree/HND</w:t>
            </w:r>
          </w:p>
        </w:tc>
        <w:tc>
          <w:tcPr>
            <w:tcW w:w="3827" w:type="dxa"/>
          </w:tcPr>
          <w:p w:rsidR="00203425" w:rsidRPr="00BE169D" w:rsidRDefault="00203425" w:rsidP="00203425">
            <w:pPr>
              <w:rPr>
                <w:rFonts w:cstheme="majorBidi"/>
                <w:sz w:val="24"/>
                <w:szCs w:val="24"/>
              </w:rPr>
            </w:pPr>
            <w:r w:rsidRPr="00BE169D">
              <w:rPr>
                <w:rFonts w:cstheme="majorBidi"/>
                <w:sz w:val="24"/>
                <w:szCs w:val="24"/>
              </w:rPr>
              <w:t>4</w:t>
            </w:r>
          </w:p>
        </w:tc>
        <w:tc>
          <w:tcPr>
            <w:tcW w:w="2693" w:type="dxa"/>
          </w:tcPr>
          <w:p w:rsidR="00203425" w:rsidRPr="00BE169D" w:rsidRDefault="00203425" w:rsidP="00203425">
            <w:pPr>
              <w:rPr>
                <w:rFonts w:cstheme="majorBidi"/>
                <w:sz w:val="24"/>
                <w:szCs w:val="24"/>
              </w:rPr>
            </w:pPr>
            <w:r w:rsidRPr="00BE169D">
              <w:rPr>
                <w:rFonts w:cstheme="majorBidi"/>
                <w:sz w:val="24"/>
                <w:szCs w:val="24"/>
              </w:rPr>
              <w:t>16%</w:t>
            </w:r>
          </w:p>
        </w:tc>
      </w:tr>
      <w:tr w:rsidR="00203425" w:rsidRPr="00BE169D" w:rsidTr="00203425">
        <w:tc>
          <w:tcPr>
            <w:tcW w:w="2802" w:type="dxa"/>
          </w:tcPr>
          <w:p w:rsidR="00203425" w:rsidRPr="00BE169D" w:rsidRDefault="00203425" w:rsidP="00203425">
            <w:pPr>
              <w:rPr>
                <w:rFonts w:cstheme="majorBidi"/>
                <w:sz w:val="24"/>
                <w:szCs w:val="24"/>
              </w:rPr>
            </w:pPr>
            <w:r w:rsidRPr="00BE169D">
              <w:rPr>
                <w:rFonts w:cstheme="majorBidi"/>
                <w:sz w:val="24"/>
                <w:szCs w:val="24"/>
              </w:rPr>
              <w:t>Masters/PHD</w:t>
            </w:r>
          </w:p>
        </w:tc>
        <w:tc>
          <w:tcPr>
            <w:tcW w:w="3827" w:type="dxa"/>
          </w:tcPr>
          <w:p w:rsidR="00203425" w:rsidRPr="00BE169D" w:rsidRDefault="00203425" w:rsidP="00203425">
            <w:pPr>
              <w:rPr>
                <w:rFonts w:cstheme="majorBidi"/>
                <w:sz w:val="24"/>
                <w:szCs w:val="24"/>
              </w:rPr>
            </w:pPr>
            <w:r w:rsidRPr="00BE169D">
              <w:rPr>
                <w:rFonts w:cstheme="majorBidi"/>
                <w:sz w:val="24"/>
                <w:szCs w:val="24"/>
              </w:rPr>
              <w:t>1</w:t>
            </w:r>
          </w:p>
        </w:tc>
        <w:tc>
          <w:tcPr>
            <w:tcW w:w="2693"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2802" w:type="dxa"/>
          </w:tcPr>
          <w:p w:rsidR="00203425" w:rsidRPr="00BE169D" w:rsidRDefault="00203425" w:rsidP="00203425">
            <w:pPr>
              <w:rPr>
                <w:rFonts w:cstheme="majorBidi"/>
                <w:b/>
                <w:bCs/>
                <w:sz w:val="24"/>
                <w:szCs w:val="24"/>
              </w:rPr>
            </w:pPr>
            <w:r w:rsidRPr="00BE169D">
              <w:rPr>
                <w:rFonts w:cstheme="majorBidi"/>
                <w:b/>
                <w:bCs/>
                <w:sz w:val="24"/>
                <w:szCs w:val="24"/>
              </w:rPr>
              <w:t>Total</w:t>
            </w:r>
          </w:p>
        </w:tc>
        <w:tc>
          <w:tcPr>
            <w:tcW w:w="3827" w:type="dxa"/>
          </w:tcPr>
          <w:p w:rsidR="00203425" w:rsidRPr="00BE169D" w:rsidRDefault="00203425" w:rsidP="00203425">
            <w:pPr>
              <w:rPr>
                <w:rFonts w:cstheme="majorBidi"/>
                <w:sz w:val="24"/>
                <w:szCs w:val="24"/>
              </w:rPr>
            </w:pPr>
            <w:r w:rsidRPr="00BE169D">
              <w:rPr>
                <w:rFonts w:cstheme="majorBidi"/>
                <w:sz w:val="24"/>
                <w:szCs w:val="24"/>
              </w:rPr>
              <w:t>25</w:t>
            </w:r>
          </w:p>
        </w:tc>
        <w:tc>
          <w:tcPr>
            <w:tcW w:w="2693"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survey 2023</w:t>
      </w:r>
    </w:p>
    <w:p w:rsidR="00203425" w:rsidRPr="00BE169D" w:rsidRDefault="00203425" w:rsidP="00203425">
      <w:pPr>
        <w:rPr>
          <w:rFonts w:cstheme="majorBidi"/>
          <w:sz w:val="24"/>
          <w:szCs w:val="24"/>
        </w:rPr>
      </w:pPr>
      <w:r w:rsidRPr="00BE169D">
        <w:rPr>
          <w:rFonts w:cstheme="majorBidi"/>
          <w:sz w:val="24"/>
          <w:szCs w:val="24"/>
        </w:rPr>
        <w:t>The above table shows that 7 respondents representing 28% indicated S.S.C.E while 13 respondents representing 52% said NCE/ND also another 4 respondents representing 16% stated DEGREE/HND and only respondents  representing 4% said MASTER/PHD therefore this shows that the majority of the respondents qualification was NCE/DIPLOMA.</w:t>
      </w:r>
    </w:p>
    <w:p w:rsidR="00203425" w:rsidRPr="00BE169D" w:rsidRDefault="00203425" w:rsidP="00203425">
      <w:pPr>
        <w:rPr>
          <w:rFonts w:cstheme="majorBidi"/>
          <w:b/>
          <w:bCs/>
          <w:sz w:val="24"/>
          <w:szCs w:val="24"/>
        </w:rPr>
      </w:pPr>
      <w:r w:rsidRPr="00BE169D">
        <w:rPr>
          <w:rFonts w:cstheme="majorBidi"/>
          <w:b/>
          <w:bCs/>
          <w:sz w:val="24"/>
          <w:szCs w:val="24"/>
        </w:rPr>
        <w:t xml:space="preserve">Section “B’’ Users Responses Analysis </w:t>
      </w:r>
    </w:p>
    <w:p w:rsidR="00203425" w:rsidRPr="00BE169D" w:rsidRDefault="00203425" w:rsidP="00203425">
      <w:pPr>
        <w:rPr>
          <w:rFonts w:cstheme="majorBidi"/>
          <w:b/>
          <w:bCs/>
          <w:sz w:val="24"/>
          <w:szCs w:val="24"/>
        </w:rPr>
      </w:pPr>
      <w:r w:rsidRPr="00BE169D">
        <w:rPr>
          <w:rFonts w:cstheme="majorBidi"/>
          <w:b/>
          <w:bCs/>
          <w:sz w:val="24"/>
          <w:szCs w:val="24"/>
        </w:rPr>
        <w:t xml:space="preserve">Research Question One </w:t>
      </w:r>
    </w:p>
    <w:p w:rsidR="00D0577B" w:rsidRPr="00BE169D" w:rsidRDefault="00D0577B" w:rsidP="00203425">
      <w:pPr>
        <w:rPr>
          <w:rFonts w:cstheme="majorBidi"/>
          <w:b/>
          <w:bCs/>
          <w:sz w:val="24"/>
          <w:szCs w:val="24"/>
        </w:rPr>
      </w:pPr>
      <w:r w:rsidRPr="00BE169D">
        <w:rPr>
          <w:rFonts w:cstheme="majorBidi"/>
          <w:b/>
          <w:bCs/>
          <w:sz w:val="24"/>
          <w:szCs w:val="24"/>
        </w:rPr>
        <w:t xml:space="preserve">Is the number of computer teachers adequate for the population in the </w:t>
      </w:r>
      <w:proofErr w:type="gramStart"/>
      <w:r w:rsidRPr="00BE169D">
        <w:rPr>
          <w:rFonts w:cstheme="majorBidi"/>
          <w:b/>
          <w:bCs/>
          <w:sz w:val="24"/>
          <w:szCs w:val="24"/>
        </w:rPr>
        <w:t>academic  schools</w:t>
      </w:r>
      <w:proofErr w:type="gramEnd"/>
      <w:r w:rsidRPr="00BE169D">
        <w:rPr>
          <w:rFonts w:cstheme="majorBidi"/>
          <w:b/>
          <w:bCs/>
          <w:sz w:val="24"/>
          <w:szCs w:val="24"/>
        </w:rPr>
        <w:t xml:space="preserve">? </w:t>
      </w:r>
    </w:p>
    <w:p w:rsidR="00203425" w:rsidRPr="00BE169D" w:rsidRDefault="00203425" w:rsidP="00D0577B">
      <w:pPr>
        <w:rPr>
          <w:rFonts w:cstheme="majorBidi"/>
          <w:b/>
          <w:bCs/>
          <w:sz w:val="24"/>
          <w:szCs w:val="24"/>
        </w:rPr>
      </w:pPr>
      <w:r w:rsidRPr="00BE169D">
        <w:rPr>
          <w:rFonts w:cstheme="majorBidi"/>
          <w:b/>
          <w:bCs/>
          <w:sz w:val="24"/>
          <w:szCs w:val="24"/>
        </w:rPr>
        <w:t xml:space="preserve">Table 4.4: Do you agree that the </w:t>
      </w:r>
      <w:r w:rsidR="00D0577B" w:rsidRPr="00BE169D">
        <w:rPr>
          <w:rFonts w:cstheme="majorBidi"/>
          <w:b/>
          <w:bCs/>
          <w:sz w:val="24"/>
          <w:szCs w:val="24"/>
        </w:rPr>
        <w:t>computers in the laboratory are adequate to the students in the school</w:t>
      </w:r>
      <w:r w:rsidRPr="00BE169D">
        <w:rPr>
          <w:rFonts w:cstheme="majorBidi"/>
          <w:b/>
          <w:bCs/>
          <w:sz w:val="24"/>
          <w:szCs w:val="24"/>
        </w:rPr>
        <w:t>?</w:t>
      </w:r>
    </w:p>
    <w:tbl>
      <w:tblPr>
        <w:tblStyle w:val="TableGrid"/>
        <w:tblW w:w="0" w:type="auto"/>
        <w:tblLook w:val="04A0" w:firstRow="1" w:lastRow="0" w:firstColumn="1" w:lastColumn="0" w:noHBand="0" w:noVBand="1"/>
      </w:tblPr>
      <w:tblGrid>
        <w:gridCol w:w="3081"/>
        <w:gridCol w:w="3079"/>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Responses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Frequency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10 </w:t>
            </w:r>
          </w:p>
        </w:tc>
        <w:tc>
          <w:tcPr>
            <w:tcW w:w="3192" w:type="dxa"/>
          </w:tcPr>
          <w:p w:rsidR="00203425" w:rsidRPr="00BE169D" w:rsidRDefault="00203425" w:rsidP="00203425">
            <w:pPr>
              <w:rPr>
                <w:rFonts w:cstheme="majorBidi"/>
                <w:sz w:val="24"/>
                <w:szCs w:val="24"/>
              </w:rPr>
            </w:pPr>
            <w:r w:rsidRPr="00BE169D">
              <w:rPr>
                <w:rFonts w:cstheme="majorBidi"/>
                <w:sz w:val="24"/>
                <w:szCs w:val="24"/>
              </w:rPr>
              <w:t>40%</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5</w:t>
            </w:r>
          </w:p>
        </w:tc>
        <w:tc>
          <w:tcPr>
            <w:tcW w:w="3192" w:type="dxa"/>
          </w:tcPr>
          <w:p w:rsidR="00203425" w:rsidRPr="00BE169D" w:rsidRDefault="00203425" w:rsidP="00203425">
            <w:pPr>
              <w:rPr>
                <w:rFonts w:cstheme="majorBidi"/>
                <w:sz w:val="24"/>
                <w:szCs w:val="24"/>
              </w:rPr>
            </w:pPr>
            <w:r w:rsidRPr="00BE169D">
              <w:rPr>
                <w:rFonts w:cstheme="majorBidi"/>
                <w:sz w:val="24"/>
                <w:szCs w:val="24"/>
              </w:rPr>
              <w:t>20%</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c>
          <w:tcPr>
            <w:tcW w:w="3192" w:type="dxa"/>
          </w:tcPr>
          <w:p w:rsidR="00203425" w:rsidRPr="00BE169D" w:rsidRDefault="00203425" w:rsidP="00203425">
            <w:pPr>
              <w:rPr>
                <w:rFonts w:cstheme="majorBidi"/>
                <w:sz w:val="24"/>
                <w:szCs w:val="24"/>
              </w:rPr>
            </w:pPr>
            <w:r w:rsidRPr="00BE169D">
              <w:rPr>
                <w:rFonts w:cstheme="majorBidi"/>
                <w:sz w:val="24"/>
                <w:szCs w:val="24"/>
              </w:rPr>
              <w:t>16%</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5 </w:t>
            </w:r>
          </w:p>
        </w:tc>
        <w:tc>
          <w:tcPr>
            <w:tcW w:w="3192" w:type="dxa"/>
          </w:tcPr>
          <w:p w:rsidR="00203425" w:rsidRPr="00BE169D" w:rsidRDefault="00203425" w:rsidP="00203425">
            <w:pPr>
              <w:rPr>
                <w:rFonts w:cstheme="majorBidi"/>
                <w:sz w:val="24"/>
                <w:szCs w:val="24"/>
              </w:rPr>
            </w:pPr>
            <w:r w:rsidRPr="00BE169D">
              <w:rPr>
                <w:rFonts w:cstheme="majorBidi"/>
                <w:sz w:val="24"/>
                <w:szCs w:val="24"/>
              </w:rPr>
              <w:t>20%</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1</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25 </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survey 2023</w:t>
      </w:r>
    </w:p>
    <w:p w:rsidR="00203425" w:rsidRPr="00BE169D" w:rsidRDefault="00203425" w:rsidP="00D0577B">
      <w:pPr>
        <w:rPr>
          <w:rFonts w:cstheme="majorBidi"/>
          <w:sz w:val="24"/>
          <w:szCs w:val="24"/>
        </w:rPr>
      </w:pPr>
      <w:r w:rsidRPr="00BE169D">
        <w:rPr>
          <w:rFonts w:cstheme="majorBidi"/>
          <w:sz w:val="24"/>
          <w:szCs w:val="24"/>
        </w:rPr>
        <w:tab/>
        <w:t xml:space="preserve">The table above shows that 10 respondents representing 40% strongly Agreed that agree, the </w:t>
      </w:r>
      <w:r w:rsidR="00D0577B" w:rsidRPr="00BE169D">
        <w:rPr>
          <w:rFonts w:cstheme="majorBidi"/>
          <w:sz w:val="24"/>
          <w:szCs w:val="24"/>
        </w:rPr>
        <w:t>computers in the laboratory are adequate to students in the school</w:t>
      </w:r>
      <w:r w:rsidRPr="00BE169D">
        <w:rPr>
          <w:rFonts w:cstheme="majorBidi"/>
          <w:sz w:val="24"/>
          <w:szCs w:val="24"/>
        </w:rPr>
        <w:t xml:space="preserve"> while 5 respondents representing 20% agreed with the statement, another 4 respondent representing 16% strongly dis-agreed, that </w:t>
      </w:r>
      <w:r w:rsidR="00D0577B" w:rsidRPr="00BE169D">
        <w:rPr>
          <w:rFonts w:cstheme="majorBidi"/>
          <w:sz w:val="24"/>
          <w:szCs w:val="24"/>
        </w:rPr>
        <w:t xml:space="preserve">the computers in the laboratory are adequate to students in the school </w:t>
      </w:r>
      <w:r w:rsidRPr="00BE169D">
        <w:rPr>
          <w:rFonts w:cstheme="majorBidi"/>
          <w:sz w:val="24"/>
          <w:szCs w:val="24"/>
        </w:rPr>
        <w:t xml:space="preserve">and 5 respondents representing 20% dis-agreed with the statement, also 1 respondent representing 4% are undecided with the statement, therefore with indicated that the majority </w:t>
      </w:r>
      <w:r w:rsidRPr="00BE169D">
        <w:rPr>
          <w:rFonts w:cstheme="majorBidi"/>
          <w:sz w:val="24"/>
          <w:szCs w:val="24"/>
        </w:rPr>
        <w:lastRenderedPageBreak/>
        <w:t xml:space="preserve">of the respondents strongly agreed that the </w:t>
      </w:r>
      <w:r w:rsidR="00D0577B" w:rsidRPr="00BE169D">
        <w:rPr>
          <w:rFonts w:cstheme="majorBidi"/>
          <w:sz w:val="24"/>
          <w:szCs w:val="24"/>
        </w:rPr>
        <w:t>computers in the laboratory are adequate to students in the school</w:t>
      </w:r>
      <w:r w:rsidRPr="00BE169D">
        <w:rPr>
          <w:rFonts w:cstheme="majorBidi"/>
          <w:sz w:val="24"/>
          <w:szCs w:val="24"/>
        </w:rPr>
        <w:t>.</w:t>
      </w:r>
    </w:p>
    <w:p w:rsidR="00203425" w:rsidRPr="00BE169D" w:rsidRDefault="00203425" w:rsidP="00D0577B">
      <w:pPr>
        <w:rPr>
          <w:rFonts w:cstheme="majorBidi"/>
          <w:b/>
          <w:bCs/>
          <w:sz w:val="24"/>
          <w:szCs w:val="24"/>
        </w:rPr>
      </w:pPr>
      <w:r w:rsidRPr="00BE169D">
        <w:rPr>
          <w:rFonts w:cstheme="majorBidi"/>
          <w:b/>
          <w:bCs/>
          <w:sz w:val="24"/>
          <w:szCs w:val="24"/>
        </w:rPr>
        <w:t xml:space="preserve">Table 4.5 </w:t>
      </w:r>
      <w:proofErr w:type="gramStart"/>
      <w:r w:rsidR="00D0577B" w:rsidRPr="00BE169D">
        <w:rPr>
          <w:rFonts w:cstheme="majorBidi"/>
          <w:b/>
          <w:bCs/>
          <w:sz w:val="24"/>
          <w:szCs w:val="24"/>
        </w:rPr>
        <w:t>Did</w:t>
      </w:r>
      <w:proofErr w:type="gramEnd"/>
      <w:r w:rsidR="00D0577B" w:rsidRPr="00BE169D">
        <w:rPr>
          <w:rFonts w:cstheme="majorBidi"/>
          <w:b/>
          <w:bCs/>
          <w:sz w:val="24"/>
          <w:szCs w:val="24"/>
        </w:rPr>
        <w:t xml:space="preserve"> the computers in the laboratory updated with the new technologies that facilitate the method of teaching and learning in the school</w:t>
      </w:r>
      <w:r w:rsidRPr="00BE169D">
        <w:rPr>
          <w:rFonts w:cstheme="majorBidi"/>
          <w:b/>
          <w:bCs/>
          <w:sz w:val="24"/>
          <w:szCs w:val="24"/>
        </w:rPr>
        <w:t>.</w:t>
      </w:r>
    </w:p>
    <w:p w:rsidR="00D0577B" w:rsidRPr="00BE169D" w:rsidRDefault="00D0577B" w:rsidP="00D0577B">
      <w:pPr>
        <w:rPr>
          <w:rFonts w:cstheme="majorBidi"/>
          <w:b/>
          <w:bCs/>
          <w:sz w:val="24"/>
          <w:szCs w:val="24"/>
        </w:rPr>
      </w:pPr>
    </w:p>
    <w:tbl>
      <w:tblPr>
        <w:tblStyle w:val="TableGrid"/>
        <w:tblW w:w="0" w:type="auto"/>
        <w:tblLook w:val="04A0" w:firstRow="1" w:lastRow="0" w:firstColumn="1" w:lastColumn="0" w:noHBand="0" w:noVBand="1"/>
      </w:tblPr>
      <w:tblGrid>
        <w:gridCol w:w="3081"/>
        <w:gridCol w:w="3079"/>
        <w:gridCol w:w="3082"/>
      </w:tblGrid>
      <w:tr w:rsidR="00203425" w:rsidRPr="00BE169D" w:rsidTr="00BE169D">
        <w:tc>
          <w:tcPr>
            <w:tcW w:w="3081" w:type="dxa"/>
          </w:tcPr>
          <w:p w:rsidR="00203425" w:rsidRPr="00BE169D" w:rsidRDefault="00203425" w:rsidP="00203425">
            <w:pPr>
              <w:rPr>
                <w:rFonts w:cstheme="majorBidi"/>
                <w:sz w:val="24"/>
                <w:szCs w:val="24"/>
              </w:rPr>
            </w:pPr>
            <w:r w:rsidRPr="00BE169D">
              <w:rPr>
                <w:rFonts w:cstheme="majorBidi"/>
                <w:sz w:val="24"/>
                <w:szCs w:val="24"/>
              </w:rPr>
              <w:t>Response</w:t>
            </w:r>
          </w:p>
        </w:tc>
        <w:tc>
          <w:tcPr>
            <w:tcW w:w="3079" w:type="dxa"/>
          </w:tcPr>
          <w:p w:rsidR="00203425" w:rsidRPr="00BE169D" w:rsidRDefault="00203425" w:rsidP="00203425">
            <w:pPr>
              <w:rPr>
                <w:rFonts w:cstheme="majorBidi"/>
                <w:sz w:val="24"/>
                <w:szCs w:val="24"/>
              </w:rPr>
            </w:pPr>
            <w:r w:rsidRPr="00BE169D">
              <w:rPr>
                <w:rFonts w:cstheme="majorBidi"/>
                <w:sz w:val="24"/>
                <w:szCs w:val="24"/>
              </w:rPr>
              <w:t xml:space="preserve">Frequency </w:t>
            </w:r>
          </w:p>
        </w:tc>
        <w:tc>
          <w:tcPr>
            <w:tcW w:w="308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BE169D">
        <w:tc>
          <w:tcPr>
            <w:tcW w:w="3081"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079" w:type="dxa"/>
          </w:tcPr>
          <w:p w:rsidR="00203425" w:rsidRPr="00BE169D" w:rsidRDefault="00203425" w:rsidP="00203425">
            <w:pPr>
              <w:rPr>
                <w:rFonts w:cstheme="majorBidi"/>
                <w:sz w:val="24"/>
                <w:szCs w:val="24"/>
              </w:rPr>
            </w:pPr>
            <w:r w:rsidRPr="00BE169D">
              <w:rPr>
                <w:rFonts w:cstheme="majorBidi"/>
                <w:sz w:val="24"/>
                <w:szCs w:val="24"/>
              </w:rPr>
              <w:t>11</w:t>
            </w:r>
          </w:p>
        </w:tc>
        <w:tc>
          <w:tcPr>
            <w:tcW w:w="3082" w:type="dxa"/>
          </w:tcPr>
          <w:p w:rsidR="00203425" w:rsidRPr="00BE169D" w:rsidRDefault="00203425" w:rsidP="00203425">
            <w:pPr>
              <w:rPr>
                <w:rFonts w:cstheme="majorBidi"/>
                <w:sz w:val="24"/>
                <w:szCs w:val="24"/>
              </w:rPr>
            </w:pPr>
            <w:r w:rsidRPr="00BE169D">
              <w:rPr>
                <w:rFonts w:cstheme="majorBidi"/>
                <w:sz w:val="24"/>
                <w:szCs w:val="24"/>
              </w:rPr>
              <w:t>44%</w:t>
            </w:r>
          </w:p>
        </w:tc>
      </w:tr>
      <w:tr w:rsidR="00203425" w:rsidRPr="00BE169D" w:rsidTr="00BE169D">
        <w:tc>
          <w:tcPr>
            <w:tcW w:w="3081" w:type="dxa"/>
          </w:tcPr>
          <w:p w:rsidR="00203425" w:rsidRPr="00BE169D" w:rsidRDefault="00203425" w:rsidP="00203425">
            <w:pPr>
              <w:rPr>
                <w:rFonts w:cstheme="majorBidi"/>
                <w:sz w:val="24"/>
                <w:szCs w:val="24"/>
              </w:rPr>
            </w:pPr>
            <w:r w:rsidRPr="00BE169D">
              <w:rPr>
                <w:rFonts w:cstheme="majorBidi"/>
                <w:sz w:val="24"/>
                <w:szCs w:val="24"/>
              </w:rPr>
              <w:t>Agreed</w:t>
            </w:r>
          </w:p>
        </w:tc>
        <w:tc>
          <w:tcPr>
            <w:tcW w:w="3079" w:type="dxa"/>
          </w:tcPr>
          <w:p w:rsidR="00203425" w:rsidRPr="00BE169D" w:rsidRDefault="00203425" w:rsidP="00203425">
            <w:pPr>
              <w:rPr>
                <w:rFonts w:cstheme="majorBidi"/>
                <w:sz w:val="24"/>
                <w:szCs w:val="24"/>
              </w:rPr>
            </w:pPr>
            <w:r w:rsidRPr="00BE169D">
              <w:rPr>
                <w:rFonts w:cstheme="majorBidi"/>
                <w:sz w:val="24"/>
                <w:szCs w:val="24"/>
              </w:rPr>
              <w:t xml:space="preserve">8 </w:t>
            </w:r>
          </w:p>
        </w:tc>
        <w:tc>
          <w:tcPr>
            <w:tcW w:w="3082" w:type="dxa"/>
          </w:tcPr>
          <w:p w:rsidR="00203425" w:rsidRPr="00BE169D" w:rsidRDefault="00203425" w:rsidP="00203425">
            <w:pPr>
              <w:rPr>
                <w:rFonts w:cstheme="majorBidi"/>
                <w:sz w:val="24"/>
                <w:szCs w:val="24"/>
              </w:rPr>
            </w:pPr>
            <w:r w:rsidRPr="00BE169D">
              <w:rPr>
                <w:rFonts w:cstheme="majorBidi"/>
                <w:sz w:val="24"/>
                <w:szCs w:val="24"/>
              </w:rPr>
              <w:t xml:space="preserve">32% </w:t>
            </w:r>
          </w:p>
        </w:tc>
      </w:tr>
      <w:tr w:rsidR="00203425" w:rsidRPr="00BE169D" w:rsidTr="00BE169D">
        <w:tc>
          <w:tcPr>
            <w:tcW w:w="3081" w:type="dxa"/>
          </w:tcPr>
          <w:p w:rsidR="00203425" w:rsidRPr="00BE169D" w:rsidRDefault="00203425" w:rsidP="00203425">
            <w:pPr>
              <w:rPr>
                <w:rFonts w:cstheme="majorBidi"/>
                <w:sz w:val="24"/>
                <w:szCs w:val="24"/>
              </w:rPr>
            </w:pPr>
            <w:r w:rsidRPr="00BE169D">
              <w:rPr>
                <w:rFonts w:cstheme="majorBidi"/>
                <w:sz w:val="24"/>
                <w:szCs w:val="24"/>
              </w:rPr>
              <w:t>Strongly Dis-agreed</w:t>
            </w:r>
          </w:p>
        </w:tc>
        <w:tc>
          <w:tcPr>
            <w:tcW w:w="3079" w:type="dxa"/>
          </w:tcPr>
          <w:p w:rsidR="00203425" w:rsidRPr="00BE169D" w:rsidRDefault="00203425" w:rsidP="00203425">
            <w:pPr>
              <w:rPr>
                <w:rFonts w:cstheme="majorBidi"/>
                <w:sz w:val="24"/>
                <w:szCs w:val="24"/>
              </w:rPr>
            </w:pPr>
            <w:r w:rsidRPr="00BE169D">
              <w:rPr>
                <w:rFonts w:cstheme="majorBidi"/>
                <w:sz w:val="24"/>
                <w:szCs w:val="24"/>
              </w:rPr>
              <w:t>4</w:t>
            </w:r>
          </w:p>
        </w:tc>
        <w:tc>
          <w:tcPr>
            <w:tcW w:w="3082" w:type="dxa"/>
          </w:tcPr>
          <w:p w:rsidR="00203425" w:rsidRPr="00BE169D" w:rsidRDefault="00203425" w:rsidP="00203425">
            <w:pPr>
              <w:rPr>
                <w:rFonts w:cstheme="majorBidi"/>
                <w:sz w:val="24"/>
                <w:szCs w:val="24"/>
              </w:rPr>
            </w:pPr>
            <w:r w:rsidRPr="00BE169D">
              <w:rPr>
                <w:rFonts w:cstheme="majorBidi"/>
                <w:sz w:val="24"/>
                <w:szCs w:val="24"/>
              </w:rPr>
              <w:t xml:space="preserve">16%   </w:t>
            </w:r>
          </w:p>
        </w:tc>
      </w:tr>
      <w:tr w:rsidR="00203425" w:rsidRPr="00BE169D" w:rsidTr="00BE169D">
        <w:tc>
          <w:tcPr>
            <w:tcW w:w="3081"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079" w:type="dxa"/>
          </w:tcPr>
          <w:p w:rsidR="00203425" w:rsidRPr="00BE169D" w:rsidRDefault="00203425" w:rsidP="00203425">
            <w:pPr>
              <w:rPr>
                <w:rFonts w:cstheme="majorBidi"/>
                <w:sz w:val="24"/>
                <w:szCs w:val="24"/>
              </w:rPr>
            </w:pPr>
            <w:r w:rsidRPr="00BE169D">
              <w:rPr>
                <w:rFonts w:cstheme="majorBidi"/>
                <w:sz w:val="24"/>
                <w:szCs w:val="24"/>
              </w:rPr>
              <w:t xml:space="preserve">1 </w:t>
            </w:r>
          </w:p>
        </w:tc>
        <w:tc>
          <w:tcPr>
            <w:tcW w:w="3082" w:type="dxa"/>
          </w:tcPr>
          <w:p w:rsidR="00203425" w:rsidRPr="00BE169D" w:rsidRDefault="00203425" w:rsidP="00203425">
            <w:pPr>
              <w:rPr>
                <w:rFonts w:cstheme="majorBidi"/>
                <w:sz w:val="24"/>
                <w:szCs w:val="24"/>
              </w:rPr>
            </w:pPr>
            <w:r w:rsidRPr="00BE169D">
              <w:rPr>
                <w:rFonts w:cstheme="majorBidi"/>
                <w:sz w:val="24"/>
                <w:szCs w:val="24"/>
              </w:rPr>
              <w:t xml:space="preserve">4% </w:t>
            </w:r>
          </w:p>
        </w:tc>
      </w:tr>
      <w:tr w:rsidR="00203425" w:rsidRPr="00BE169D" w:rsidTr="00BE169D">
        <w:tc>
          <w:tcPr>
            <w:tcW w:w="3081"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079" w:type="dxa"/>
          </w:tcPr>
          <w:p w:rsidR="00203425" w:rsidRPr="00BE169D" w:rsidRDefault="00203425" w:rsidP="00203425">
            <w:pPr>
              <w:rPr>
                <w:rFonts w:cstheme="majorBidi"/>
                <w:sz w:val="24"/>
                <w:szCs w:val="24"/>
              </w:rPr>
            </w:pPr>
            <w:r w:rsidRPr="00BE169D">
              <w:rPr>
                <w:rFonts w:cstheme="majorBidi"/>
                <w:sz w:val="24"/>
                <w:szCs w:val="24"/>
              </w:rPr>
              <w:t xml:space="preserve">1 </w:t>
            </w:r>
          </w:p>
        </w:tc>
        <w:tc>
          <w:tcPr>
            <w:tcW w:w="308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BE169D">
        <w:tc>
          <w:tcPr>
            <w:tcW w:w="3081"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079" w:type="dxa"/>
          </w:tcPr>
          <w:p w:rsidR="00203425" w:rsidRPr="00BE169D" w:rsidRDefault="00203425" w:rsidP="00203425">
            <w:pPr>
              <w:rPr>
                <w:rFonts w:cstheme="majorBidi"/>
                <w:sz w:val="24"/>
                <w:szCs w:val="24"/>
              </w:rPr>
            </w:pPr>
            <w:r w:rsidRPr="00BE169D">
              <w:rPr>
                <w:rFonts w:cstheme="majorBidi"/>
                <w:sz w:val="24"/>
                <w:szCs w:val="24"/>
              </w:rPr>
              <w:t>25</w:t>
            </w:r>
          </w:p>
        </w:tc>
        <w:tc>
          <w:tcPr>
            <w:tcW w:w="308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survey 2023</w:t>
      </w:r>
    </w:p>
    <w:p w:rsidR="00203425" w:rsidRPr="00BE169D" w:rsidRDefault="00203425" w:rsidP="00D0577B">
      <w:pPr>
        <w:rPr>
          <w:rFonts w:cstheme="majorBidi"/>
          <w:sz w:val="24"/>
          <w:szCs w:val="24"/>
        </w:rPr>
      </w:pPr>
      <w:r w:rsidRPr="00BE169D">
        <w:rPr>
          <w:rFonts w:cstheme="majorBidi"/>
          <w:sz w:val="24"/>
          <w:szCs w:val="24"/>
        </w:rPr>
        <w:tab/>
        <w:t xml:space="preserve">The table above shows that 11 respondents representing 44% strongly agreed that </w:t>
      </w:r>
      <w:r w:rsidR="00D0577B" w:rsidRPr="00BE169D">
        <w:rPr>
          <w:rFonts w:cstheme="majorBidi"/>
          <w:sz w:val="24"/>
          <w:szCs w:val="24"/>
        </w:rPr>
        <w:t>the computer have all the expected technologies to be used in teaching and learning</w:t>
      </w:r>
      <w:r w:rsidRPr="00BE169D">
        <w:rPr>
          <w:rFonts w:cstheme="majorBidi"/>
          <w:sz w:val="24"/>
          <w:szCs w:val="24"/>
        </w:rPr>
        <w:t xml:space="preserve">. While 8 respondents representing 32% agreed with the statement, another 4 respondents representing 16% strongly dis-agreed that </w:t>
      </w:r>
      <w:r w:rsidR="00D0577B" w:rsidRPr="00BE169D">
        <w:rPr>
          <w:rFonts w:cstheme="majorBidi"/>
          <w:sz w:val="24"/>
          <w:szCs w:val="24"/>
        </w:rPr>
        <w:t>the computer have all the expected technologies to be used in teaching and learning</w:t>
      </w:r>
      <w:r w:rsidRPr="00BE169D">
        <w:rPr>
          <w:rFonts w:cstheme="majorBidi"/>
          <w:sz w:val="24"/>
          <w:szCs w:val="24"/>
        </w:rPr>
        <w:t xml:space="preserve"> and 1 respondent representing 4% dis-agreed with the statement also 1 respondents representing 4% were undecided with the statement, therefore this indicates that the majority of the respondents strongly agreed that </w:t>
      </w:r>
      <w:r w:rsidR="00D0577B" w:rsidRPr="00BE169D">
        <w:rPr>
          <w:rFonts w:cstheme="majorBidi"/>
          <w:sz w:val="24"/>
          <w:szCs w:val="24"/>
        </w:rPr>
        <w:t>the computer have all the expected technologies to be used in teaching and learning method in the school</w:t>
      </w:r>
      <w:r w:rsidRPr="00BE169D">
        <w:rPr>
          <w:rFonts w:cstheme="majorBidi"/>
          <w:sz w:val="24"/>
          <w:szCs w:val="24"/>
        </w:rPr>
        <w:t xml:space="preserve">. </w:t>
      </w:r>
    </w:p>
    <w:p w:rsidR="00203425" w:rsidRPr="00BE169D" w:rsidRDefault="00203425" w:rsidP="00D718CB">
      <w:pPr>
        <w:rPr>
          <w:rFonts w:cstheme="majorBidi"/>
          <w:b/>
          <w:bCs/>
          <w:sz w:val="24"/>
          <w:szCs w:val="24"/>
        </w:rPr>
      </w:pPr>
      <w:r w:rsidRPr="00BE169D">
        <w:rPr>
          <w:rFonts w:cstheme="majorBidi"/>
          <w:b/>
          <w:bCs/>
          <w:sz w:val="24"/>
          <w:szCs w:val="24"/>
        </w:rPr>
        <w:t xml:space="preserve">Table 4.6 </w:t>
      </w:r>
      <w:r w:rsidR="00D718CB" w:rsidRPr="00BE169D">
        <w:rPr>
          <w:rFonts w:cstheme="majorBidi"/>
          <w:b/>
          <w:bCs/>
          <w:sz w:val="24"/>
          <w:szCs w:val="24"/>
        </w:rPr>
        <w:t xml:space="preserve">Modern Computer </w:t>
      </w:r>
      <w:r w:rsidR="005B34C8" w:rsidRPr="00BE169D">
        <w:rPr>
          <w:rFonts w:cstheme="majorBidi"/>
          <w:b/>
          <w:bCs/>
          <w:sz w:val="24"/>
          <w:szCs w:val="24"/>
        </w:rPr>
        <w:t>facilitates</w:t>
      </w:r>
      <w:r w:rsidR="00D718CB" w:rsidRPr="00BE169D">
        <w:rPr>
          <w:rFonts w:cstheme="majorBidi"/>
          <w:b/>
          <w:bCs/>
          <w:sz w:val="24"/>
          <w:szCs w:val="24"/>
        </w:rPr>
        <w:t xml:space="preserve"> the method of teaching and learning in schools</w:t>
      </w:r>
      <w:r w:rsidRPr="00BE169D">
        <w:rPr>
          <w:rFonts w:cstheme="majorBidi"/>
          <w:b/>
          <w:bCs/>
          <w:sz w:val="24"/>
          <w:szCs w:val="24"/>
        </w:rPr>
        <w:t>?</w:t>
      </w:r>
    </w:p>
    <w:tbl>
      <w:tblPr>
        <w:tblStyle w:val="TableGrid"/>
        <w:tblW w:w="0" w:type="auto"/>
        <w:tblLook w:val="04A0" w:firstRow="1" w:lastRow="0" w:firstColumn="1" w:lastColumn="0" w:noHBand="0" w:noVBand="1"/>
      </w:tblPr>
      <w:tblGrid>
        <w:gridCol w:w="3081"/>
        <w:gridCol w:w="3079"/>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Response</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Frequency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14</w:t>
            </w:r>
          </w:p>
        </w:tc>
        <w:tc>
          <w:tcPr>
            <w:tcW w:w="3192" w:type="dxa"/>
          </w:tcPr>
          <w:p w:rsidR="00203425" w:rsidRPr="00BE169D" w:rsidRDefault="00203425" w:rsidP="00203425">
            <w:pPr>
              <w:rPr>
                <w:rFonts w:cstheme="majorBidi"/>
                <w:sz w:val="24"/>
                <w:szCs w:val="24"/>
              </w:rPr>
            </w:pPr>
            <w:r w:rsidRPr="00BE169D">
              <w:rPr>
                <w:rFonts w:cstheme="majorBidi"/>
                <w:sz w:val="24"/>
                <w:szCs w:val="24"/>
              </w:rPr>
              <w:t>56%</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5</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20%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2</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8%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3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12%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 </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2023</w:t>
      </w:r>
    </w:p>
    <w:p w:rsidR="00203425" w:rsidRPr="00BE169D" w:rsidRDefault="00203425" w:rsidP="00D718CB">
      <w:pPr>
        <w:rPr>
          <w:rFonts w:cstheme="majorBidi"/>
          <w:sz w:val="24"/>
          <w:szCs w:val="24"/>
        </w:rPr>
      </w:pPr>
      <w:r w:rsidRPr="00BE169D">
        <w:rPr>
          <w:rFonts w:cstheme="majorBidi"/>
          <w:sz w:val="24"/>
          <w:szCs w:val="24"/>
        </w:rPr>
        <w:tab/>
        <w:t xml:space="preserve">The table above shows that 14 respondents representing 56% strongly agreed that </w:t>
      </w:r>
      <w:r w:rsidR="00D718CB" w:rsidRPr="00BE169D">
        <w:rPr>
          <w:rFonts w:cstheme="majorBidi"/>
          <w:sz w:val="24"/>
          <w:szCs w:val="24"/>
        </w:rPr>
        <w:t>the modern computer facilitates the methods of teaching and learning in Funakaye Local Government Area</w:t>
      </w:r>
      <w:r w:rsidRPr="00BE169D">
        <w:rPr>
          <w:rFonts w:cstheme="majorBidi"/>
          <w:sz w:val="24"/>
          <w:szCs w:val="24"/>
        </w:rPr>
        <w:t>.</w:t>
      </w:r>
    </w:p>
    <w:p w:rsidR="00203425" w:rsidRPr="00BE169D" w:rsidRDefault="00203425" w:rsidP="00D718CB">
      <w:pPr>
        <w:rPr>
          <w:rFonts w:cstheme="majorBidi"/>
          <w:sz w:val="24"/>
          <w:szCs w:val="24"/>
        </w:rPr>
      </w:pPr>
      <w:r w:rsidRPr="00BE169D">
        <w:rPr>
          <w:rFonts w:cstheme="majorBidi"/>
          <w:sz w:val="24"/>
          <w:szCs w:val="24"/>
        </w:rPr>
        <w:lastRenderedPageBreak/>
        <w:tab/>
        <w:t xml:space="preserve">While 5 respondents representing 20% agreed with the statement another 2 respondents representing 8% strongly dis-agreed that </w:t>
      </w:r>
      <w:r w:rsidR="00D718CB" w:rsidRPr="00BE169D">
        <w:rPr>
          <w:rFonts w:cstheme="majorBidi"/>
          <w:sz w:val="24"/>
          <w:szCs w:val="24"/>
        </w:rPr>
        <w:t xml:space="preserve">the modern computer facilitates the methods of teaching and learning in Funakaye Local Government Area </w:t>
      </w:r>
      <w:r w:rsidRPr="00BE169D">
        <w:rPr>
          <w:rFonts w:cstheme="majorBidi"/>
          <w:sz w:val="24"/>
          <w:szCs w:val="24"/>
        </w:rPr>
        <w:t xml:space="preserve">and 3 respondents representing 12% dis-agreed with the statement, also 1 respondents representing 4% were undecided with the statement, therefore this indicated that the majority of the respondents strongly agreed that </w:t>
      </w:r>
      <w:r w:rsidR="00D718CB" w:rsidRPr="00BE169D">
        <w:rPr>
          <w:rFonts w:cstheme="majorBidi"/>
          <w:sz w:val="24"/>
          <w:szCs w:val="24"/>
        </w:rPr>
        <w:t>the modern computer facilitates the methods of teaching and learning in Funakaye Local Government Area</w:t>
      </w:r>
      <w:r w:rsidRPr="00BE169D">
        <w:rPr>
          <w:rFonts w:cstheme="majorBidi"/>
          <w:sz w:val="24"/>
          <w:szCs w:val="24"/>
        </w:rPr>
        <w:t>.</w:t>
      </w:r>
    </w:p>
    <w:p w:rsidR="00203425" w:rsidRPr="00BE169D" w:rsidRDefault="00203425" w:rsidP="00203425">
      <w:pPr>
        <w:rPr>
          <w:rFonts w:cstheme="majorBidi"/>
          <w:b/>
          <w:bCs/>
          <w:sz w:val="24"/>
          <w:szCs w:val="24"/>
        </w:rPr>
      </w:pPr>
      <w:r w:rsidRPr="00BE169D">
        <w:rPr>
          <w:rFonts w:cstheme="majorBidi"/>
          <w:b/>
          <w:bCs/>
          <w:sz w:val="24"/>
          <w:szCs w:val="24"/>
        </w:rPr>
        <w:t>Research Question Two:</w:t>
      </w:r>
    </w:p>
    <w:p w:rsidR="00100F89" w:rsidRPr="00BE169D" w:rsidRDefault="00100F89" w:rsidP="00203425">
      <w:pPr>
        <w:rPr>
          <w:rFonts w:cstheme="majorBidi"/>
          <w:b/>
          <w:bCs/>
          <w:sz w:val="24"/>
          <w:szCs w:val="24"/>
        </w:rPr>
      </w:pPr>
      <w:r w:rsidRPr="00BE169D">
        <w:rPr>
          <w:rFonts w:cstheme="majorBidi"/>
          <w:b/>
          <w:bCs/>
          <w:sz w:val="24"/>
          <w:szCs w:val="24"/>
        </w:rPr>
        <w:t>How do the pupils perform when taught with the aid of computer?</w:t>
      </w:r>
    </w:p>
    <w:p w:rsidR="00203425" w:rsidRPr="00BE169D" w:rsidRDefault="00203425" w:rsidP="00100F89">
      <w:pPr>
        <w:rPr>
          <w:rFonts w:cstheme="majorBidi"/>
          <w:b/>
          <w:bCs/>
          <w:sz w:val="24"/>
          <w:szCs w:val="24"/>
        </w:rPr>
      </w:pPr>
      <w:r w:rsidRPr="00BE169D">
        <w:rPr>
          <w:rFonts w:cstheme="majorBidi"/>
          <w:b/>
          <w:bCs/>
          <w:sz w:val="24"/>
          <w:szCs w:val="24"/>
        </w:rPr>
        <w:t xml:space="preserve">Table 4.8 Does </w:t>
      </w:r>
      <w:r w:rsidR="00100F89" w:rsidRPr="00BE169D">
        <w:rPr>
          <w:rFonts w:cstheme="majorBidi"/>
          <w:b/>
          <w:bCs/>
          <w:sz w:val="24"/>
          <w:szCs w:val="24"/>
        </w:rPr>
        <w:t>the pupils in the school comprehend the modern computers during lesson in the class</w:t>
      </w:r>
      <w:r w:rsidRPr="00BE169D">
        <w:rPr>
          <w:rFonts w:cstheme="majorBidi"/>
          <w:b/>
          <w:bCs/>
          <w:sz w:val="24"/>
          <w:szCs w:val="24"/>
        </w:rPr>
        <w:t>?</w:t>
      </w:r>
    </w:p>
    <w:tbl>
      <w:tblPr>
        <w:tblStyle w:val="TableGrid"/>
        <w:tblW w:w="0" w:type="auto"/>
        <w:tblLook w:val="04A0" w:firstRow="1" w:lastRow="0" w:firstColumn="1" w:lastColumn="0" w:noHBand="0" w:noVBand="1"/>
      </w:tblPr>
      <w:tblGrid>
        <w:gridCol w:w="3081"/>
        <w:gridCol w:w="3079"/>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Response</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Frequency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9</w:t>
            </w:r>
          </w:p>
        </w:tc>
        <w:tc>
          <w:tcPr>
            <w:tcW w:w="3192" w:type="dxa"/>
          </w:tcPr>
          <w:p w:rsidR="00203425" w:rsidRPr="00BE169D" w:rsidRDefault="00203425" w:rsidP="00203425">
            <w:pPr>
              <w:rPr>
                <w:rFonts w:cstheme="majorBidi"/>
                <w:sz w:val="24"/>
                <w:szCs w:val="24"/>
              </w:rPr>
            </w:pPr>
            <w:r w:rsidRPr="00BE169D">
              <w:rPr>
                <w:rFonts w:cstheme="majorBidi"/>
                <w:sz w:val="24"/>
                <w:szCs w:val="24"/>
              </w:rPr>
              <w:t>36%</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7</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28%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16%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3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12%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2</w:t>
            </w:r>
          </w:p>
        </w:tc>
        <w:tc>
          <w:tcPr>
            <w:tcW w:w="3192" w:type="dxa"/>
          </w:tcPr>
          <w:p w:rsidR="00203425" w:rsidRPr="00BE169D" w:rsidRDefault="00203425" w:rsidP="00203425">
            <w:pPr>
              <w:rPr>
                <w:rFonts w:cstheme="majorBidi"/>
                <w:sz w:val="24"/>
                <w:szCs w:val="24"/>
              </w:rPr>
            </w:pPr>
            <w:r w:rsidRPr="00BE169D">
              <w:rPr>
                <w:rFonts w:cstheme="majorBidi"/>
                <w:sz w:val="24"/>
                <w:szCs w:val="24"/>
              </w:rPr>
              <w:t>8%</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 xml:space="preserve">Source: field survey 2023 </w:t>
      </w:r>
      <w:r w:rsidRPr="00BE169D">
        <w:rPr>
          <w:rFonts w:cstheme="majorBidi"/>
          <w:b/>
          <w:bCs/>
          <w:sz w:val="24"/>
          <w:szCs w:val="24"/>
        </w:rPr>
        <w:tab/>
      </w:r>
    </w:p>
    <w:p w:rsidR="00203425" w:rsidRPr="00BE169D" w:rsidRDefault="00203425" w:rsidP="00100F89">
      <w:pPr>
        <w:rPr>
          <w:rFonts w:cstheme="majorBidi"/>
          <w:sz w:val="24"/>
          <w:szCs w:val="24"/>
        </w:rPr>
      </w:pPr>
      <w:r w:rsidRPr="00BE169D">
        <w:rPr>
          <w:rFonts w:cstheme="majorBidi"/>
          <w:sz w:val="24"/>
          <w:szCs w:val="24"/>
        </w:rPr>
        <w:tab/>
        <w:t xml:space="preserve">The table shows the 9 respondents representing 36% strongly agreed that the </w:t>
      </w:r>
      <w:r w:rsidR="00100F89" w:rsidRPr="00BE169D">
        <w:rPr>
          <w:rFonts w:cstheme="majorBidi"/>
          <w:sz w:val="24"/>
          <w:szCs w:val="24"/>
        </w:rPr>
        <w:t>pupils comprehend the modern computers during lesson in the  class</w:t>
      </w:r>
      <w:r w:rsidRPr="00BE169D">
        <w:rPr>
          <w:rFonts w:cstheme="majorBidi"/>
          <w:sz w:val="24"/>
          <w:szCs w:val="24"/>
        </w:rPr>
        <w:t xml:space="preserve">, while 7 respondents representing 28% agreed with the statement, another 4 respondent representing 16% strongly disagreed that the </w:t>
      </w:r>
      <w:r w:rsidR="00100F89" w:rsidRPr="00BE169D">
        <w:rPr>
          <w:rFonts w:cstheme="majorBidi"/>
          <w:sz w:val="24"/>
          <w:szCs w:val="24"/>
        </w:rPr>
        <w:t>pupils comprehend the modern computers during lesson in the  class</w:t>
      </w:r>
      <w:r w:rsidRPr="00BE169D">
        <w:rPr>
          <w:rFonts w:cstheme="majorBidi"/>
          <w:sz w:val="24"/>
          <w:szCs w:val="24"/>
        </w:rPr>
        <w:t xml:space="preserve">, also 3 respondents representing 12% dis-agreed with the statement despite the fact that 2 respondents representing 8% were undecided with the statement therefore, this indicated that the majority of the respondents strongly agreed that the </w:t>
      </w:r>
      <w:r w:rsidR="00100F89" w:rsidRPr="00BE169D">
        <w:rPr>
          <w:rFonts w:cstheme="majorBidi"/>
          <w:sz w:val="24"/>
          <w:szCs w:val="24"/>
        </w:rPr>
        <w:t>pupils comprehend the modern computers during lesson in the  class</w:t>
      </w:r>
      <w:r w:rsidRPr="00BE169D">
        <w:rPr>
          <w:rFonts w:cstheme="majorBidi"/>
          <w:sz w:val="24"/>
          <w:szCs w:val="24"/>
        </w:rPr>
        <w:t xml:space="preserve">. </w:t>
      </w:r>
    </w:p>
    <w:p w:rsidR="00203425" w:rsidRPr="00BE169D" w:rsidRDefault="00203425" w:rsidP="00100F89">
      <w:pPr>
        <w:rPr>
          <w:rFonts w:cstheme="majorBidi"/>
          <w:b/>
          <w:bCs/>
          <w:sz w:val="24"/>
          <w:szCs w:val="24"/>
        </w:rPr>
      </w:pPr>
      <w:r w:rsidRPr="00BE169D">
        <w:rPr>
          <w:rFonts w:cstheme="majorBidi"/>
          <w:b/>
          <w:bCs/>
          <w:sz w:val="24"/>
          <w:szCs w:val="24"/>
        </w:rPr>
        <w:t xml:space="preserve">Table 4.9: Do you agree </w:t>
      </w:r>
      <w:r w:rsidR="00100F89" w:rsidRPr="00BE169D">
        <w:rPr>
          <w:rFonts w:cstheme="majorBidi"/>
          <w:b/>
          <w:bCs/>
          <w:sz w:val="24"/>
          <w:szCs w:val="24"/>
        </w:rPr>
        <w:t>that the pupils in the school are learning how to operate computer to improve their method of learning</w:t>
      </w:r>
      <w:r w:rsidRPr="00BE169D">
        <w:rPr>
          <w:rFonts w:cstheme="majorBidi"/>
          <w:b/>
          <w:bCs/>
          <w:sz w:val="24"/>
          <w:szCs w:val="24"/>
        </w:rPr>
        <w:t>?</w:t>
      </w:r>
    </w:p>
    <w:tbl>
      <w:tblPr>
        <w:tblStyle w:val="TableGrid"/>
        <w:tblW w:w="0" w:type="auto"/>
        <w:tblLook w:val="04A0" w:firstRow="1" w:lastRow="0" w:firstColumn="1" w:lastColumn="0" w:noHBand="0" w:noVBand="1"/>
      </w:tblPr>
      <w:tblGrid>
        <w:gridCol w:w="3081"/>
        <w:gridCol w:w="3079"/>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Responses</w:t>
            </w:r>
          </w:p>
        </w:tc>
        <w:tc>
          <w:tcPr>
            <w:tcW w:w="3192" w:type="dxa"/>
          </w:tcPr>
          <w:p w:rsidR="00203425" w:rsidRPr="00BE169D" w:rsidRDefault="00203425" w:rsidP="00203425">
            <w:pPr>
              <w:rPr>
                <w:rFonts w:cstheme="majorBidi"/>
                <w:sz w:val="24"/>
                <w:szCs w:val="24"/>
              </w:rPr>
            </w:pPr>
            <w:r w:rsidRPr="00BE169D">
              <w:rPr>
                <w:rFonts w:cstheme="majorBidi"/>
                <w:sz w:val="24"/>
                <w:szCs w:val="24"/>
              </w:rPr>
              <w:t>Frequency</w:t>
            </w:r>
          </w:p>
        </w:tc>
        <w:tc>
          <w:tcPr>
            <w:tcW w:w="3192" w:type="dxa"/>
          </w:tcPr>
          <w:p w:rsidR="00203425" w:rsidRPr="00BE169D" w:rsidRDefault="00203425" w:rsidP="00203425">
            <w:pPr>
              <w:rPr>
                <w:rFonts w:cstheme="majorBidi"/>
                <w:sz w:val="24"/>
                <w:szCs w:val="24"/>
              </w:rPr>
            </w:pPr>
            <w:r w:rsidRPr="00BE169D">
              <w:rPr>
                <w:rFonts w:cstheme="majorBidi"/>
                <w:sz w:val="24"/>
                <w:szCs w:val="24"/>
              </w:rPr>
              <w:t>Percentage</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14</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56%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6</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24%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3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12%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lastRenderedPageBreak/>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1</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 </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 xml:space="preserve">Source: field survey 2023 </w:t>
      </w:r>
    </w:p>
    <w:p w:rsidR="00203425" w:rsidRPr="00BE169D" w:rsidRDefault="00203425" w:rsidP="00C13930">
      <w:pPr>
        <w:rPr>
          <w:rFonts w:cstheme="majorBidi"/>
          <w:sz w:val="24"/>
          <w:szCs w:val="24"/>
        </w:rPr>
      </w:pPr>
      <w:r w:rsidRPr="00BE169D">
        <w:rPr>
          <w:rFonts w:cstheme="majorBidi"/>
          <w:sz w:val="24"/>
          <w:szCs w:val="24"/>
        </w:rPr>
        <w:tab/>
        <w:t xml:space="preserve">The table above shows that 14 respondents representing 56% strongly agreed that </w:t>
      </w:r>
      <w:r w:rsidR="00C13930" w:rsidRPr="00BE169D">
        <w:rPr>
          <w:rFonts w:cstheme="majorBidi"/>
          <w:sz w:val="24"/>
          <w:szCs w:val="24"/>
        </w:rPr>
        <w:t>the pupils in the school are learning how to operate computer to improve their method of learning</w:t>
      </w:r>
      <w:r w:rsidRPr="00BE169D">
        <w:rPr>
          <w:rFonts w:cstheme="majorBidi"/>
          <w:sz w:val="24"/>
          <w:szCs w:val="24"/>
        </w:rPr>
        <w:t>.</w:t>
      </w:r>
    </w:p>
    <w:p w:rsidR="00203425" w:rsidRPr="00BE169D" w:rsidRDefault="00203425" w:rsidP="00C13930">
      <w:pPr>
        <w:rPr>
          <w:rFonts w:cstheme="majorBidi"/>
          <w:sz w:val="24"/>
          <w:szCs w:val="24"/>
        </w:rPr>
      </w:pPr>
      <w:r w:rsidRPr="00BE169D">
        <w:rPr>
          <w:rFonts w:cstheme="majorBidi"/>
          <w:sz w:val="24"/>
          <w:szCs w:val="24"/>
        </w:rPr>
        <w:t xml:space="preserve">While 6 respondents representing 24% agreed with the statement another 3 respondents representing 12% strongly dis-agreed that </w:t>
      </w:r>
      <w:r w:rsidR="00C13930" w:rsidRPr="00BE169D">
        <w:rPr>
          <w:rFonts w:cstheme="majorBidi"/>
          <w:sz w:val="24"/>
          <w:szCs w:val="24"/>
        </w:rPr>
        <w:t>the pupils in the school are learning how to operate computer to improve their method of learning.</w:t>
      </w:r>
    </w:p>
    <w:p w:rsidR="00C13930" w:rsidRPr="00BE169D" w:rsidRDefault="00203425" w:rsidP="00C13930">
      <w:pPr>
        <w:rPr>
          <w:rFonts w:cstheme="majorBidi"/>
          <w:b/>
          <w:bCs/>
          <w:sz w:val="24"/>
          <w:szCs w:val="24"/>
        </w:rPr>
      </w:pPr>
      <w:r w:rsidRPr="00BE169D">
        <w:rPr>
          <w:rFonts w:cstheme="majorBidi"/>
          <w:sz w:val="24"/>
          <w:szCs w:val="24"/>
        </w:rPr>
        <w:t xml:space="preserve">And 1 respondents representing 4% dis-agreed with the statement likewise 1 respondents representing 4% was un-decided with the statement therefore, this indicated that the majority of the respondents strongly agreed </w:t>
      </w:r>
      <w:r w:rsidR="00C13930" w:rsidRPr="00BE169D">
        <w:rPr>
          <w:rFonts w:cstheme="majorBidi"/>
          <w:sz w:val="24"/>
          <w:szCs w:val="24"/>
        </w:rPr>
        <w:t>the pupils in the school are learning how to operate computer to improve their method of learning</w:t>
      </w:r>
      <w:r w:rsidR="00C13930" w:rsidRPr="00BE169D">
        <w:rPr>
          <w:rFonts w:cstheme="majorBidi"/>
          <w:b/>
          <w:bCs/>
          <w:sz w:val="24"/>
          <w:szCs w:val="24"/>
        </w:rPr>
        <w:t xml:space="preserve"> </w:t>
      </w:r>
    </w:p>
    <w:p w:rsidR="00203425" w:rsidRPr="00BE169D" w:rsidRDefault="00203425" w:rsidP="00C13930">
      <w:pPr>
        <w:rPr>
          <w:rFonts w:cstheme="majorBidi"/>
          <w:b/>
          <w:bCs/>
          <w:sz w:val="24"/>
          <w:szCs w:val="24"/>
        </w:rPr>
      </w:pPr>
      <w:r w:rsidRPr="00BE169D">
        <w:rPr>
          <w:rFonts w:cstheme="majorBidi"/>
          <w:b/>
          <w:bCs/>
          <w:sz w:val="24"/>
          <w:szCs w:val="24"/>
        </w:rPr>
        <w:t xml:space="preserve">Table 4.11: </w:t>
      </w:r>
      <w:r w:rsidR="00C13930" w:rsidRPr="00BE169D">
        <w:rPr>
          <w:rFonts w:cstheme="majorBidi"/>
          <w:b/>
          <w:bCs/>
          <w:sz w:val="24"/>
          <w:szCs w:val="24"/>
        </w:rPr>
        <w:t>Does the students in the school are well encourage with the modern computers</w:t>
      </w:r>
      <w:r w:rsidRPr="00BE169D">
        <w:rPr>
          <w:rFonts w:cstheme="majorBidi"/>
          <w:b/>
          <w:bCs/>
          <w:sz w:val="24"/>
          <w:szCs w:val="24"/>
        </w:rPr>
        <w:t>?</w:t>
      </w:r>
    </w:p>
    <w:tbl>
      <w:tblPr>
        <w:tblStyle w:val="TableGrid"/>
        <w:tblW w:w="0" w:type="auto"/>
        <w:tblLook w:val="04A0" w:firstRow="1" w:lastRow="0" w:firstColumn="1" w:lastColumn="0" w:noHBand="0" w:noVBand="1"/>
      </w:tblPr>
      <w:tblGrid>
        <w:gridCol w:w="3080"/>
        <w:gridCol w:w="3080"/>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Responses</w:t>
            </w:r>
          </w:p>
        </w:tc>
        <w:tc>
          <w:tcPr>
            <w:tcW w:w="3192" w:type="dxa"/>
          </w:tcPr>
          <w:p w:rsidR="00203425" w:rsidRPr="00BE169D" w:rsidRDefault="00203425" w:rsidP="00203425">
            <w:pPr>
              <w:rPr>
                <w:rFonts w:cstheme="majorBidi"/>
                <w:sz w:val="24"/>
                <w:szCs w:val="24"/>
              </w:rPr>
            </w:pPr>
            <w:r w:rsidRPr="00BE169D">
              <w:rPr>
                <w:rFonts w:cstheme="majorBidi"/>
                <w:sz w:val="24"/>
                <w:szCs w:val="24"/>
              </w:rPr>
              <w:t>Frequency</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16</w:t>
            </w:r>
          </w:p>
        </w:tc>
        <w:tc>
          <w:tcPr>
            <w:tcW w:w="3192" w:type="dxa"/>
          </w:tcPr>
          <w:p w:rsidR="00203425" w:rsidRPr="00BE169D" w:rsidRDefault="00203425" w:rsidP="00203425">
            <w:pPr>
              <w:rPr>
                <w:rFonts w:cstheme="majorBidi"/>
                <w:sz w:val="24"/>
                <w:szCs w:val="24"/>
              </w:rPr>
            </w:pPr>
            <w:r w:rsidRPr="00BE169D">
              <w:rPr>
                <w:rFonts w:cstheme="majorBidi"/>
                <w:sz w:val="24"/>
                <w:szCs w:val="24"/>
              </w:rPr>
              <w:t>64%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5</w:t>
            </w:r>
          </w:p>
        </w:tc>
        <w:tc>
          <w:tcPr>
            <w:tcW w:w="3192" w:type="dxa"/>
          </w:tcPr>
          <w:p w:rsidR="00203425" w:rsidRPr="00BE169D" w:rsidRDefault="00203425" w:rsidP="00203425">
            <w:pPr>
              <w:rPr>
                <w:rFonts w:cstheme="majorBidi"/>
                <w:sz w:val="24"/>
                <w:szCs w:val="24"/>
              </w:rPr>
            </w:pPr>
            <w:r w:rsidRPr="00BE169D">
              <w:rPr>
                <w:rFonts w:cstheme="majorBidi"/>
                <w:sz w:val="24"/>
                <w:szCs w:val="24"/>
              </w:rPr>
              <w:t>20%</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dis-agree</w:t>
            </w:r>
          </w:p>
        </w:tc>
        <w:tc>
          <w:tcPr>
            <w:tcW w:w="3192" w:type="dxa"/>
          </w:tcPr>
          <w:p w:rsidR="00203425" w:rsidRPr="00BE169D" w:rsidRDefault="00203425" w:rsidP="00203425">
            <w:pPr>
              <w:rPr>
                <w:rFonts w:cstheme="majorBidi"/>
                <w:sz w:val="24"/>
                <w:szCs w:val="24"/>
              </w:rPr>
            </w:pPr>
            <w:r w:rsidRPr="00BE169D">
              <w:rPr>
                <w:rFonts w:cstheme="majorBidi"/>
                <w:sz w:val="24"/>
                <w:szCs w:val="24"/>
              </w:rPr>
              <w:t>1</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2</w:t>
            </w:r>
          </w:p>
        </w:tc>
        <w:tc>
          <w:tcPr>
            <w:tcW w:w="3192" w:type="dxa"/>
          </w:tcPr>
          <w:p w:rsidR="00203425" w:rsidRPr="00BE169D" w:rsidRDefault="00203425" w:rsidP="00203425">
            <w:pPr>
              <w:rPr>
                <w:rFonts w:cstheme="majorBidi"/>
                <w:sz w:val="24"/>
                <w:szCs w:val="24"/>
              </w:rPr>
            </w:pPr>
            <w:r w:rsidRPr="00BE169D">
              <w:rPr>
                <w:rFonts w:cstheme="majorBidi"/>
                <w:sz w:val="24"/>
                <w:szCs w:val="24"/>
              </w:rPr>
              <w:t>8%</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1</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survey 2023</w:t>
      </w:r>
    </w:p>
    <w:p w:rsidR="00C13930" w:rsidRPr="00BE169D" w:rsidRDefault="00203425" w:rsidP="00C13930">
      <w:pPr>
        <w:rPr>
          <w:rFonts w:cstheme="majorBidi"/>
          <w:sz w:val="24"/>
          <w:szCs w:val="24"/>
        </w:rPr>
      </w:pPr>
      <w:r w:rsidRPr="00BE169D">
        <w:rPr>
          <w:rFonts w:cstheme="majorBidi"/>
          <w:sz w:val="24"/>
          <w:szCs w:val="24"/>
        </w:rPr>
        <w:tab/>
        <w:t xml:space="preserve">The table above shows 16 respondents representing 64% strongly agreed that the </w:t>
      </w:r>
      <w:r w:rsidR="00C13930" w:rsidRPr="00BE169D">
        <w:rPr>
          <w:rFonts w:cstheme="majorBidi"/>
          <w:sz w:val="24"/>
          <w:szCs w:val="24"/>
        </w:rPr>
        <w:t>students in the school are well encourage with the modern computers.</w:t>
      </w:r>
    </w:p>
    <w:p w:rsidR="00203425" w:rsidRPr="00BE169D" w:rsidRDefault="00203425" w:rsidP="00C13930">
      <w:pPr>
        <w:rPr>
          <w:rFonts w:cstheme="majorBidi"/>
          <w:sz w:val="24"/>
          <w:szCs w:val="24"/>
        </w:rPr>
      </w:pPr>
      <w:r w:rsidRPr="00BE169D">
        <w:rPr>
          <w:rFonts w:cstheme="majorBidi"/>
          <w:sz w:val="24"/>
          <w:szCs w:val="24"/>
        </w:rPr>
        <w:t xml:space="preserve">While 5 respondents representing 20% agreed with the statement another 1 respondent representing 4% strongly dis-agreed that </w:t>
      </w:r>
      <w:r w:rsidR="00C13930" w:rsidRPr="00BE169D">
        <w:rPr>
          <w:rFonts w:cstheme="majorBidi"/>
          <w:sz w:val="24"/>
          <w:szCs w:val="24"/>
        </w:rPr>
        <w:t>the students in the school are well encourage with the modern computers.</w:t>
      </w:r>
    </w:p>
    <w:p w:rsidR="00203425" w:rsidRPr="00BE169D" w:rsidRDefault="00203425" w:rsidP="00C13930">
      <w:pPr>
        <w:rPr>
          <w:rFonts w:cstheme="majorBidi"/>
          <w:sz w:val="24"/>
          <w:szCs w:val="24"/>
        </w:rPr>
      </w:pPr>
      <w:r w:rsidRPr="00BE169D">
        <w:rPr>
          <w:rFonts w:cstheme="majorBidi"/>
          <w:sz w:val="24"/>
          <w:szCs w:val="24"/>
        </w:rPr>
        <w:t xml:space="preserve">And 2 respondents representing 8% dis-agreed with the statement also 1 respondents representing 4% were un-decided with the statement therefore; this indicated that </w:t>
      </w:r>
      <w:r w:rsidR="00C13930" w:rsidRPr="00BE169D">
        <w:rPr>
          <w:rFonts w:cstheme="majorBidi"/>
          <w:sz w:val="24"/>
          <w:szCs w:val="24"/>
        </w:rPr>
        <w:t>the students in the school are well encourage with the modern computers.</w:t>
      </w:r>
    </w:p>
    <w:p w:rsidR="00203425" w:rsidRPr="00BE169D" w:rsidRDefault="00203425" w:rsidP="00203425">
      <w:pPr>
        <w:rPr>
          <w:rFonts w:cstheme="majorBidi"/>
          <w:sz w:val="24"/>
          <w:szCs w:val="24"/>
        </w:rPr>
      </w:pPr>
    </w:p>
    <w:p w:rsidR="00203425" w:rsidRPr="00BE169D" w:rsidRDefault="00203425" w:rsidP="00602FD3">
      <w:pPr>
        <w:rPr>
          <w:rFonts w:cstheme="majorBidi"/>
          <w:b/>
          <w:bCs/>
          <w:sz w:val="24"/>
          <w:szCs w:val="24"/>
        </w:rPr>
      </w:pPr>
      <w:proofErr w:type="gramStart"/>
      <w:r w:rsidRPr="00BE169D">
        <w:rPr>
          <w:rFonts w:cstheme="majorBidi"/>
          <w:b/>
          <w:bCs/>
          <w:sz w:val="24"/>
          <w:szCs w:val="24"/>
        </w:rPr>
        <w:lastRenderedPageBreak/>
        <w:t xml:space="preserve">Table 4.12 </w:t>
      </w:r>
      <w:r w:rsidR="00C13930" w:rsidRPr="00BE169D">
        <w:rPr>
          <w:rFonts w:cstheme="majorBidi"/>
          <w:b/>
          <w:bCs/>
          <w:sz w:val="24"/>
          <w:szCs w:val="24"/>
        </w:rPr>
        <w:t>Do y</w:t>
      </w:r>
      <w:r w:rsidR="00602FD3" w:rsidRPr="00BE169D">
        <w:rPr>
          <w:rFonts w:cstheme="majorBidi"/>
          <w:b/>
          <w:bCs/>
          <w:sz w:val="24"/>
          <w:szCs w:val="24"/>
        </w:rPr>
        <w:t>ou agree that both teachers and students are bored with the modern computers in teaching and learning</w:t>
      </w:r>
      <w:r w:rsidR="00C26AFC" w:rsidRPr="00BE169D">
        <w:rPr>
          <w:rFonts w:cstheme="majorBidi"/>
          <w:b/>
          <w:bCs/>
          <w:sz w:val="24"/>
          <w:szCs w:val="24"/>
        </w:rPr>
        <w:t>?</w:t>
      </w:r>
      <w:proofErr w:type="gramEnd"/>
      <w:r w:rsidR="00602FD3" w:rsidRPr="00BE169D">
        <w:rPr>
          <w:rFonts w:cstheme="majorBidi"/>
          <w:b/>
          <w:bCs/>
          <w:sz w:val="24"/>
          <w:szCs w:val="24"/>
        </w:rPr>
        <w:t xml:space="preserve"> </w:t>
      </w:r>
    </w:p>
    <w:tbl>
      <w:tblPr>
        <w:tblStyle w:val="TableGrid"/>
        <w:tblW w:w="0" w:type="auto"/>
        <w:tblLook w:val="04A0" w:firstRow="1" w:lastRow="0" w:firstColumn="1" w:lastColumn="0" w:noHBand="0" w:noVBand="1"/>
      </w:tblPr>
      <w:tblGrid>
        <w:gridCol w:w="3080"/>
        <w:gridCol w:w="3080"/>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Responses </w:t>
            </w:r>
          </w:p>
        </w:tc>
        <w:tc>
          <w:tcPr>
            <w:tcW w:w="3192" w:type="dxa"/>
          </w:tcPr>
          <w:p w:rsidR="00203425" w:rsidRPr="00BE169D" w:rsidRDefault="00203425" w:rsidP="00203425">
            <w:pPr>
              <w:rPr>
                <w:rFonts w:cstheme="majorBidi"/>
                <w:sz w:val="24"/>
                <w:szCs w:val="24"/>
              </w:rPr>
            </w:pPr>
            <w:r w:rsidRPr="00BE169D">
              <w:rPr>
                <w:rFonts w:cstheme="majorBidi"/>
                <w:sz w:val="24"/>
                <w:szCs w:val="24"/>
              </w:rPr>
              <w:t>Frequency</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Strongly agreed </w:t>
            </w:r>
          </w:p>
        </w:tc>
        <w:tc>
          <w:tcPr>
            <w:tcW w:w="3192" w:type="dxa"/>
          </w:tcPr>
          <w:p w:rsidR="00203425" w:rsidRPr="00BE169D" w:rsidRDefault="00203425" w:rsidP="00203425">
            <w:pPr>
              <w:rPr>
                <w:rFonts w:cstheme="majorBidi"/>
                <w:sz w:val="24"/>
                <w:szCs w:val="24"/>
              </w:rPr>
            </w:pPr>
            <w:r w:rsidRPr="00BE169D">
              <w:rPr>
                <w:rFonts w:cstheme="majorBidi"/>
                <w:sz w:val="24"/>
                <w:szCs w:val="24"/>
              </w:rPr>
              <w:t>11</w:t>
            </w:r>
          </w:p>
        </w:tc>
        <w:tc>
          <w:tcPr>
            <w:tcW w:w="3192" w:type="dxa"/>
          </w:tcPr>
          <w:p w:rsidR="00203425" w:rsidRPr="00BE169D" w:rsidRDefault="00203425" w:rsidP="00203425">
            <w:pPr>
              <w:rPr>
                <w:rFonts w:cstheme="majorBidi"/>
                <w:sz w:val="24"/>
                <w:szCs w:val="24"/>
              </w:rPr>
            </w:pPr>
            <w:r w:rsidRPr="00BE169D">
              <w:rPr>
                <w:rFonts w:cstheme="majorBidi"/>
                <w:sz w:val="24"/>
                <w:szCs w:val="24"/>
              </w:rPr>
              <w:t>44%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Agreed </w:t>
            </w:r>
          </w:p>
        </w:tc>
        <w:tc>
          <w:tcPr>
            <w:tcW w:w="3192" w:type="dxa"/>
          </w:tcPr>
          <w:p w:rsidR="00203425" w:rsidRPr="00BE169D" w:rsidRDefault="00203425" w:rsidP="00203425">
            <w:pPr>
              <w:rPr>
                <w:rFonts w:cstheme="majorBidi"/>
                <w:sz w:val="24"/>
                <w:szCs w:val="24"/>
              </w:rPr>
            </w:pPr>
            <w:r w:rsidRPr="00BE169D">
              <w:rPr>
                <w:rFonts w:cstheme="majorBidi"/>
                <w:sz w:val="24"/>
                <w:szCs w:val="24"/>
              </w:rPr>
              <w:t>7</w:t>
            </w:r>
          </w:p>
        </w:tc>
        <w:tc>
          <w:tcPr>
            <w:tcW w:w="3192" w:type="dxa"/>
          </w:tcPr>
          <w:p w:rsidR="00203425" w:rsidRPr="00BE169D" w:rsidRDefault="00203425" w:rsidP="00203425">
            <w:pPr>
              <w:rPr>
                <w:rFonts w:cstheme="majorBidi"/>
                <w:sz w:val="24"/>
                <w:szCs w:val="24"/>
              </w:rPr>
            </w:pPr>
            <w:r w:rsidRPr="00BE169D">
              <w:rPr>
                <w:rFonts w:cstheme="majorBidi"/>
                <w:sz w:val="24"/>
                <w:szCs w:val="24"/>
              </w:rPr>
              <w:t>28%</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Strongly dis-agreed </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c>
          <w:tcPr>
            <w:tcW w:w="3192" w:type="dxa"/>
          </w:tcPr>
          <w:p w:rsidR="00203425" w:rsidRPr="00BE169D" w:rsidRDefault="00203425" w:rsidP="00203425">
            <w:pPr>
              <w:rPr>
                <w:rFonts w:cstheme="majorBidi"/>
                <w:sz w:val="24"/>
                <w:szCs w:val="24"/>
              </w:rPr>
            </w:pPr>
            <w:r w:rsidRPr="00BE169D">
              <w:rPr>
                <w:rFonts w:cstheme="majorBidi"/>
                <w:sz w:val="24"/>
                <w:szCs w:val="24"/>
              </w:rPr>
              <w:t>16%</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Dis-agreed </w:t>
            </w:r>
          </w:p>
        </w:tc>
        <w:tc>
          <w:tcPr>
            <w:tcW w:w="3192" w:type="dxa"/>
          </w:tcPr>
          <w:p w:rsidR="00203425" w:rsidRPr="00BE169D" w:rsidRDefault="00203425" w:rsidP="00203425">
            <w:pPr>
              <w:rPr>
                <w:rFonts w:cstheme="majorBidi"/>
                <w:sz w:val="24"/>
                <w:szCs w:val="24"/>
              </w:rPr>
            </w:pPr>
            <w:r w:rsidRPr="00BE169D">
              <w:rPr>
                <w:rFonts w:cstheme="majorBidi"/>
                <w:sz w:val="24"/>
                <w:szCs w:val="24"/>
              </w:rPr>
              <w:t>3</w:t>
            </w:r>
          </w:p>
        </w:tc>
        <w:tc>
          <w:tcPr>
            <w:tcW w:w="3192" w:type="dxa"/>
          </w:tcPr>
          <w:p w:rsidR="00203425" w:rsidRPr="00BE169D" w:rsidRDefault="00203425" w:rsidP="00203425">
            <w:pPr>
              <w:rPr>
                <w:rFonts w:cstheme="majorBidi"/>
                <w:sz w:val="24"/>
                <w:szCs w:val="24"/>
              </w:rPr>
            </w:pPr>
            <w:r w:rsidRPr="00BE169D">
              <w:rPr>
                <w:rFonts w:cstheme="majorBidi"/>
                <w:sz w:val="24"/>
                <w:szCs w:val="24"/>
              </w:rPr>
              <w:t>12%</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0</w:t>
            </w:r>
          </w:p>
        </w:tc>
        <w:tc>
          <w:tcPr>
            <w:tcW w:w="3192" w:type="dxa"/>
          </w:tcPr>
          <w:p w:rsidR="00203425" w:rsidRPr="00BE169D" w:rsidRDefault="00203425" w:rsidP="00203425">
            <w:pPr>
              <w:rPr>
                <w:rFonts w:cstheme="majorBidi"/>
                <w:sz w:val="24"/>
                <w:szCs w:val="24"/>
              </w:rPr>
            </w:pPr>
            <w:r w:rsidRPr="00BE169D">
              <w:rPr>
                <w:rFonts w:cstheme="majorBidi"/>
                <w:sz w:val="24"/>
                <w:szCs w:val="24"/>
              </w:rPr>
              <w:t>0%</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survey 2023</w:t>
      </w:r>
    </w:p>
    <w:p w:rsidR="00203425" w:rsidRPr="00BE169D" w:rsidRDefault="00203425" w:rsidP="00C26AFC">
      <w:pPr>
        <w:rPr>
          <w:rFonts w:cstheme="majorBidi"/>
          <w:sz w:val="24"/>
          <w:szCs w:val="24"/>
        </w:rPr>
      </w:pPr>
      <w:r w:rsidRPr="00BE169D">
        <w:rPr>
          <w:rFonts w:cstheme="majorBidi"/>
          <w:sz w:val="24"/>
          <w:szCs w:val="24"/>
        </w:rPr>
        <w:tab/>
        <w:t xml:space="preserve">The table above shows that 11 respondents representing 44% strongly agreed that </w:t>
      </w:r>
      <w:r w:rsidR="00C26AFC" w:rsidRPr="00BE169D">
        <w:rPr>
          <w:rFonts w:cstheme="majorBidi"/>
          <w:sz w:val="24"/>
          <w:szCs w:val="24"/>
        </w:rPr>
        <w:t>both teachers and students are bored with the modern computers in teaching and learning</w:t>
      </w:r>
      <w:r w:rsidRPr="00BE169D">
        <w:rPr>
          <w:rFonts w:cstheme="majorBidi"/>
          <w:sz w:val="24"/>
          <w:szCs w:val="24"/>
        </w:rPr>
        <w:t xml:space="preserve">, while 7 respondents representing 28% agreed with the statement another 4 respondents representing 16% strongly dis-agreed that </w:t>
      </w:r>
      <w:r w:rsidR="00C26AFC" w:rsidRPr="00BE169D">
        <w:rPr>
          <w:rFonts w:cstheme="majorBidi"/>
          <w:sz w:val="24"/>
          <w:szCs w:val="24"/>
        </w:rPr>
        <w:t>both teachers and students are bored with the modern computers in teaching and learning</w:t>
      </w:r>
      <w:r w:rsidRPr="00BE169D">
        <w:rPr>
          <w:rFonts w:cstheme="majorBidi"/>
          <w:sz w:val="24"/>
          <w:szCs w:val="24"/>
        </w:rPr>
        <w:t xml:space="preserve"> and 3 respondents representing 12% dis-agreed with the statement therefore, the result indicated that the majority of the respondents strongly agreed that that </w:t>
      </w:r>
      <w:r w:rsidR="00C26AFC" w:rsidRPr="00BE169D">
        <w:rPr>
          <w:rFonts w:cstheme="majorBidi"/>
          <w:sz w:val="24"/>
          <w:szCs w:val="24"/>
        </w:rPr>
        <w:t>that both teachers and students are bored with the modern computers in teaching and learning</w:t>
      </w:r>
      <w:r w:rsidRPr="00BE169D">
        <w:rPr>
          <w:rFonts w:cstheme="majorBidi"/>
          <w:sz w:val="24"/>
          <w:szCs w:val="24"/>
        </w:rPr>
        <w:t>.</w:t>
      </w:r>
    </w:p>
    <w:p w:rsidR="00C26AFC" w:rsidRPr="00BE169D" w:rsidRDefault="00C26AFC" w:rsidP="00203425">
      <w:pPr>
        <w:rPr>
          <w:rFonts w:cstheme="majorBidi"/>
          <w:b/>
          <w:bCs/>
          <w:sz w:val="24"/>
          <w:szCs w:val="24"/>
        </w:rPr>
      </w:pPr>
    </w:p>
    <w:p w:rsidR="00203425" w:rsidRPr="00BE169D" w:rsidRDefault="00203425" w:rsidP="00203425">
      <w:pPr>
        <w:rPr>
          <w:rFonts w:cstheme="majorBidi"/>
          <w:b/>
          <w:bCs/>
          <w:sz w:val="24"/>
          <w:szCs w:val="24"/>
        </w:rPr>
      </w:pPr>
      <w:r w:rsidRPr="00BE169D">
        <w:rPr>
          <w:rFonts w:cstheme="majorBidi"/>
          <w:b/>
          <w:bCs/>
          <w:sz w:val="24"/>
          <w:szCs w:val="24"/>
        </w:rPr>
        <w:t>Research Question Three:</w:t>
      </w:r>
    </w:p>
    <w:p w:rsidR="00C26AFC" w:rsidRPr="00BE169D" w:rsidRDefault="00C26AFC" w:rsidP="00203425">
      <w:pPr>
        <w:rPr>
          <w:rFonts w:cstheme="majorBidi"/>
          <w:b/>
          <w:bCs/>
          <w:sz w:val="24"/>
          <w:szCs w:val="24"/>
        </w:rPr>
      </w:pPr>
      <w:r w:rsidRPr="00BE169D">
        <w:rPr>
          <w:rFonts w:cstheme="majorBidi"/>
          <w:b/>
          <w:bCs/>
          <w:sz w:val="24"/>
          <w:szCs w:val="24"/>
        </w:rPr>
        <w:t>Are the computer science teachers adequately qualified to teach computer studies in academic schools?</w:t>
      </w:r>
    </w:p>
    <w:p w:rsidR="00203425" w:rsidRPr="00BE169D" w:rsidRDefault="00203425" w:rsidP="00F52806">
      <w:pPr>
        <w:rPr>
          <w:rFonts w:cstheme="majorBidi"/>
          <w:b/>
          <w:bCs/>
          <w:sz w:val="24"/>
          <w:szCs w:val="24"/>
        </w:rPr>
      </w:pPr>
      <w:r w:rsidRPr="00BE169D">
        <w:rPr>
          <w:rFonts w:cstheme="majorBidi"/>
          <w:b/>
          <w:bCs/>
          <w:sz w:val="24"/>
          <w:szCs w:val="24"/>
        </w:rPr>
        <w:t xml:space="preserve">Table 4.13: </w:t>
      </w:r>
      <w:r w:rsidR="00F52806" w:rsidRPr="00BE169D">
        <w:rPr>
          <w:rFonts w:cstheme="majorBidi"/>
          <w:b/>
          <w:bCs/>
          <w:sz w:val="24"/>
          <w:szCs w:val="24"/>
        </w:rPr>
        <w:t>Teachers teaching computer studies are well qualified</w:t>
      </w:r>
      <w:r w:rsidRPr="00BE169D">
        <w:rPr>
          <w:rFonts w:cstheme="majorBidi"/>
          <w:b/>
          <w:bCs/>
          <w:sz w:val="24"/>
          <w:szCs w:val="24"/>
        </w:rPr>
        <w:t>?</w:t>
      </w:r>
    </w:p>
    <w:tbl>
      <w:tblPr>
        <w:tblStyle w:val="TableGrid"/>
        <w:tblW w:w="0" w:type="auto"/>
        <w:tblLook w:val="04A0" w:firstRow="1" w:lastRow="0" w:firstColumn="1" w:lastColumn="0" w:noHBand="0" w:noVBand="1"/>
      </w:tblPr>
      <w:tblGrid>
        <w:gridCol w:w="3081"/>
        <w:gridCol w:w="3079"/>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Frequency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c>
          <w:tcPr>
            <w:tcW w:w="3192" w:type="dxa"/>
          </w:tcPr>
          <w:p w:rsidR="00203425" w:rsidRPr="00BE169D" w:rsidRDefault="00203425" w:rsidP="00203425">
            <w:pPr>
              <w:rPr>
                <w:rFonts w:cstheme="majorBidi"/>
                <w:sz w:val="24"/>
                <w:szCs w:val="24"/>
              </w:rPr>
            </w:pPr>
            <w:r w:rsidRPr="00BE169D">
              <w:rPr>
                <w:rFonts w:cstheme="majorBidi"/>
                <w:sz w:val="24"/>
                <w:szCs w:val="24"/>
              </w:rPr>
              <w:t>16%</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3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12%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10</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40%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4%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7</w:t>
            </w:r>
          </w:p>
        </w:tc>
        <w:tc>
          <w:tcPr>
            <w:tcW w:w="3192" w:type="dxa"/>
          </w:tcPr>
          <w:p w:rsidR="00203425" w:rsidRPr="00BE169D" w:rsidRDefault="00203425" w:rsidP="00203425">
            <w:pPr>
              <w:rPr>
                <w:rFonts w:cstheme="majorBidi"/>
                <w:sz w:val="24"/>
                <w:szCs w:val="24"/>
              </w:rPr>
            </w:pPr>
            <w:r w:rsidRPr="00BE169D">
              <w:rPr>
                <w:rFonts w:cstheme="majorBidi"/>
                <w:sz w:val="24"/>
                <w:szCs w:val="24"/>
              </w:rPr>
              <w:t>28%</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survey 2023</w:t>
      </w:r>
    </w:p>
    <w:p w:rsidR="00203425" w:rsidRPr="00BE169D" w:rsidRDefault="00203425" w:rsidP="00F52806">
      <w:pPr>
        <w:rPr>
          <w:rFonts w:cstheme="majorBidi"/>
          <w:sz w:val="24"/>
          <w:szCs w:val="24"/>
        </w:rPr>
      </w:pPr>
      <w:r w:rsidRPr="00BE169D">
        <w:rPr>
          <w:rFonts w:cstheme="majorBidi"/>
          <w:sz w:val="24"/>
          <w:szCs w:val="24"/>
        </w:rPr>
        <w:tab/>
        <w:t xml:space="preserve">The table above shows that 4 respondents representing 16% strongly agreed that </w:t>
      </w:r>
      <w:r w:rsidR="00F52806" w:rsidRPr="00BE169D">
        <w:rPr>
          <w:rFonts w:cstheme="majorBidi"/>
          <w:sz w:val="24"/>
          <w:szCs w:val="24"/>
        </w:rPr>
        <w:t>teachers teaching computer studies are well qualified</w:t>
      </w:r>
      <w:r w:rsidRPr="00BE169D">
        <w:rPr>
          <w:rFonts w:cstheme="majorBidi"/>
          <w:sz w:val="24"/>
          <w:szCs w:val="24"/>
        </w:rPr>
        <w:t xml:space="preserve">, while 3 respondents representing 12% </w:t>
      </w:r>
      <w:r w:rsidRPr="00BE169D">
        <w:rPr>
          <w:rFonts w:cstheme="majorBidi"/>
          <w:sz w:val="24"/>
          <w:szCs w:val="24"/>
        </w:rPr>
        <w:lastRenderedPageBreak/>
        <w:t>agreed with the statement another 10 respondents representing 40% strongly dis-agreed, also 7 respondents representing 28% disagreed with the state</w:t>
      </w:r>
      <w:r w:rsidR="00F52806" w:rsidRPr="00BE169D">
        <w:rPr>
          <w:rFonts w:cstheme="majorBidi"/>
          <w:sz w:val="24"/>
          <w:szCs w:val="24"/>
        </w:rPr>
        <w:t>ment</w:t>
      </w:r>
      <w:r w:rsidRPr="00BE169D">
        <w:rPr>
          <w:rFonts w:cstheme="majorBidi"/>
          <w:sz w:val="24"/>
          <w:szCs w:val="24"/>
        </w:rPr>
        <w:t xml:space="preserve"> while 1 respondent representing 4% is undecided, henceforward the majority of the respondents strongly disagreed that </w:t>
      </w:r>
      <w:r w:rsidR="00F52806" w:rsidRPr="00BE169D">
        <w:rPr>
          <w:rFonts w:cstheme="majorBidi"/>
          <w:sz w:val="24"/>
          <w:szCs w:val="24"/>
        </w:rPr>
        <w:t>teachers teaching computer studies are well qualified</w:t>
      </w:r>
      <w:r w:rsidRPr="00BE169D">
        <w:rPr>
          <w:rFonts w:cstheme="majorBidi"/>
          <w:sz w:val="24"/>
          <w:szCs w:val="24"/>
        </w:rPr>
        <w:t>.</w:t>
      </w:r>
    </w:p>
    <w:p w:rsidR="00F52806" w:rsidRPr="00BE169D" w:rsidRDefault="00F52806" w:rsidP="00F52806">
      <w:pPr>
        <w:rPr>
          <w:rFonts w:cstheme="majorBidi"/>
          <w:sz w:val="24"/>
          <w:szCs w:val="24"/>
        </w:rPr>
      </w:pPr>
    </w:p>
    <w:p w:rsidR="00FF2082" w:rsidRPr="00BE169D" w:rsidRDefault="00FF2082" w:rsidP="00FF2082">
      <w:pPr>
        <w:rPr>
          <w:rFonts w:cstheme="majorBidi"/>
          <w:b/>
          <w:bCs/>
          <w:sz w:val="24"/>
          <w:szCs w:val="24"/>
        </w:rPr>
      </w:pPr>
    </w:p>
    <w:p w:rsidR="00203425" w:rsidRPr="00BE169D" w:rsidRDefault="00203425" w:rsidP="00FF2082">
      <w:pPr>
        <w:rPr>
          <w:rFonts w:cstheme="majorBidi"/>
          <w:b/>
          <w:bCs/>
          <w:sz w:val="24"/>
          <w:szCs w:val="24"/>
        </w:rPr>
      </w:pPr>
      <w:r w:rsidRPr="00BE169D">
        <w:rPr>
          <w:rFonts w:cstheme="majorBidi"/>
          <w:b/>
          <w:bCs/>
          <w:sz w:val="24"/>
          <w:szCs w:val="24"/>
        </w:rPr>
        <w:t xml:space="preserve">Table 4.14: </w:t>
      </w:r>
      <w:r w:rsidR="00FF2082" w:rsidRPr="00BE169D">
        <w:rPr>
          <w:rFonts w:cstheme="majorBidi"/>
          <w:b/>
          <w:bCs/>
          <w:sz w:val="24"/>
          <w:szCs w:val="24"/>
        </w:rPr>
        <w:t xml:space="preserve">Schools in Funakaye LGA </w:t>
      </w:r>
      <w:r w:rsidRPr="00BE169D">
        <w:rPr>
          <w:rFonts w:cstheme="majorBidi"/>
          <w:b/>
          <w:bCs/>
          <w:sz w:val="24"/>
          <w:szCs w:val="24"/>
        </w:rPr>
        <w:t xml:space="preserve">have sufficient </w:t>
      </w:r>
      <w:r w:rsidR="00FF2082" w:rsidRPr="00BE169D">
        <w:rPr>
          <w:rFonts w:cstheme="majorBidi"/>
          <w:b/>
          <w:bCs/>
          <w:sz w:val="24"/>
          <w:szCs w:val="24"/>
        </w:rPr>
        <w:t>teachers</w:t>
      </w:r>
      <w:r w:rsidRPr="00BE169D">
        <w:rPr>
          <w:rFonts w:cstheme="majorBidi"/>
          <w:b/>
          <w:bCs/>
          <w:sz w:val="24"/>
          <w:szCs w:val="24"/>
        </w:rPr>
        <w:t xml:space="preserve"> of </w:t>
      </w:r>
      <w:r w:rsidR="00FF2082" w:rsidRPr="00BE169D">
        <w:rPr>
          <w:rFonts w:cstheme="majorBidi"/>
          <w:b/>
          <w:bCs/>
          <w:sz w:val="24"/>
          <w:szCs w:val="24"/>
        </w:rPr>
        <w:t>computer</w:t>
      </w:r>
      <w:r w:rsidRPr="00BE169D">
        <w:rPr>
          <w:rFonts w:cstheme="majorBidi"/>
          <w:b/>
          <w:bCs/>
          <w:sz w:val="24"/>
          <w:szCs w:val="24"/>
        </w:rPr>
        <w:t xml:space="preserve"> </w:t>
      </w:r>
      <w:r w:rsidR="00FF2082" w:rsidRPr="00BE169D">
        <w:rPr>
          <w:rFonts w:cstheme="majorBidi"/>
          <w:b/>
          <w:bCs/>
          <w:sz w:val="24"/>
          <w:szCs w:val="24"/>
        </w:rPr>
        <w:t>studies</w:t>
      </w:r>
      <w:r w:rsidRPr="00BE169D">
        <w:rPr>
          <w:rFonts w:cstheme="majorBidi"/>
          <w:b/>
          <w:bCs/>
          <w:sz w:val="24"/>
          <w:szCs w:val="24"/>
        </w:rPr>
        <w:t>?</w:t>
      </w:r>
    </w:p>
    <w:tbl>
      <w:tblPr>
        <w:tblStyle w:val="TableGrid"/>
        <w:tblW w:w="0" w:type="auto"/>
        <w:tblLook w:val="04A0" w:firstRow="1" w:lastRow="0" w:firstColumn="1" w:lastColumn="0" w:noHBand="0" w:noVBand="1"/>
      </w:tblPr>
      <w:tblGrid>
        <w:gridCol w:w="3080"/>
        <w:gridCol w:w="3080"/>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Responses</w:t>
            </w:r>
          </w:p>
        </w:tc>
        <w:tc>
          <w:tcPr>
            <w:tcW w:w="3192" w:type="dxa"/>
          </w:tcPr>
          <w:p w:rsidR="00203425" w:rsidRPr="00BE169D" w:rsidRDefault="00203425" w:rsidP="00203425">
            <w:pPr>
              <w:rPr>
                <w:rFonts w:cstheme="majorBidi"/>
                <w:sz w:val="24"/>
                <w:szCs w:val="24"/>
              </w:rPr>
            </w:pPr>
            <w:r w:rsidRPr="00BE169D">
              <w:rPr>
                <w:rFonts w:cstheme="majorBidi"/>
                <w:sz w:val="24"/>
                <w:szCs w:val="24"/>
              </w:rPr>
              <w:t>Frequency</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1</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2</w:t>
            </w:r>
          </w:p>
        </w:tc>
        <w:tc>
          <w:tcPr>
            <w:tcW w:w="3192" w:type="dxa"/>
          </w:tcPr>
          <w:p w:rsidR="00203425" w:rsidRPr="00BE169D" w:rsidRDefault="00203425" w:rsidP="00203425">
            <w:pPr>
              <w:rPr>
                <w:rFonts w:cstheme="majorBidi"/>
                <w:sz w:val="24"/>
                <w:szCs w:val="24"/>
              </w:rPr>
            </w:pPr>
            <w:r w:rsidRPr="00BE169D">
              <w:rPr>
                <w:rFonts w:cstheme="majorBidi"/>
                <w:sz w:val="24"/>
                <w:szCs w:val="24"/>
              </w:rPr>
              <w:t>8%</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dis-agree</w:t>
            </w:r>
          </w:p>
        </w:tc>
        <w:tc>
          <w:tcPr>
            <w:tcW w:w="3192" w:type="dxa"/>
          </w:tcPr>
          <w:p w:rsidR="00203425" w:rsidRPr="00BE169D" w:rsidRDefault="00203425" w:rsidP="00203425">
            <w:pPr>
              <w:rPr>
                <w:rFonts w:cstheme="majorBidi"/>
                <w:sz w:val="24"/>
                <w:szCs w:val="24"/>
              </w:rPr>
            </w:pPr>
            <w:r w:rsidRPr="00BE169D">
              <w:rPr>
                <w:rFonts w:cstheme="majorBidi"/>
                <w:sz w:val="24"/>
                <w:szCs w:val="24"/>
              </w:rPr>
              <w:t>16</w:t>
            </w:r>
          </w:p>
        </w:tc>
        <w:tc>
          <w:tcPr>
            <w:tcW w:w="3192" w:type="dxa"/>
          </w:tcPr>
          <w:p w:rsidR="00203425" w:rsidRPr="00BE169D" w:rsidRDefault="00203425" w:rsidP="00203425">
            <w:pPr>
              <w:rPr>
                <w:rFonts w:cstheme="majorBidi"/>
                <w:sz w:val="24"/>
                <w:szCs w:val="24"/>
              </w:rPr>
            </w:pPr>
            <w:r w:rsidRPr="00BE169D">
              <w:rPr>
                <w:rFonts w:cstheme="majorBidi"/>
                <w:sz w:val="24"/>
                <w:szCs w:val="24"/>
              </w:rPr>
              <w:t>64%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5</w:t>
            </w:r>
          </w:p>
        </w:tc>
        <w:tc>
          <w:tcPr>
            <w:tcW w:w="3192" w:type="dxa"/>
          </w:tcPr>
          <w:p w:rsidR="00203425" w:rsidRPr="00BE169D" w:rsidRDefault="00203425" w:rsidP="00203425">
            <w:pPr>
              <w:rPr>
                <w:rFonts w:cstheme="majorBidi"/>
                <w:sz w:val="24"/>
                <w:szCs w:val="24"/>
              </w:rPr>
            </w:pPr>
            <w:r w:rsidRPr="00BE169D">
              <w:rPr>
                <w:rFonts w:cstheme="majorBidi"/>
                <w:sz w:val="24"/>
                <w:szCs w:val="24"/>
              </w:rPr>
              <w:t>20%</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1</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Source: field survey 2023</w:t>
      </w:r>
    </w:p>
    <w:p w:rsidR="00203425" w:rsidRPr="00BE169D" w:rsidRDefault="00203425" w:rsidP="00FF2082">
      <w:pPr>
        <w:rPr>
          <w:rFonts w:cstheme="majorBidi"/>
          <w:sz w:val="24"/>
          <w:szCs w:val="24"/>
        </w:rPr>
      </w:pPr>
      <w:r w:rsidRPr="00BE169D">
        <w:rPr>
          <w:rFonts w:cstheme="majorBidi"/>
          <w:sz w:val="24"/>
          <w:szCs w:val="24"/>
        </w:rPr>
        <w:tab/>
        <w:t xml:space="preserve">The table above shows 1 respondents representing 4% strongly agreed that the </w:t>
      </w:r>
      <w:r w:rsidR="00FF2082" w:rsidRPr="00BE169D">
        <w:rPr>
          <w:rFonts w:cstheme="majorBidi"/>
          <w:sz w:val="24"/>
          <w:szCs w:val="24"/>
        </w:rPr>
        <w:t>Schools in Funakaye LGA have sufficient teachers of computer studies.</w:t>
      </w:r>
    </w:p>
    <w:p w:rsidR="00203425" w:rsidRPr="00BE169D" w:rsidRDefault="00203425" w:rsidP="00FF2082">
      <w:pPr>
        <w:rPr>
          <w:rFonts w:cstheme="majorBidi"/>
          <w:sz w:val="24"/>
          <w:szCs w:val="24"/>
        </w:rPr>
      </w:pPr>
      <w:r w:rsidRPr="00BE169D">
        <w:rPr>
          <w:rFonts w:cstheme="majorBidi"/>
          <w:sz w:val="24"/>
          <w:szCs w:val="24"/>
        </w:rPr>
        <w:t xml:space="preserve"> While 2 respondents representing 8% agreed with the statement another 16 respondents representing 64% strongly dis-agreed that </w:t>
      </w:r>
      <w:r w:rsidR="00FF2082" w:rsidRPr="00BE169D">
        <w:rPr>
          <w:rFonts w:cstheme="majorBidi"/>
          <w:sz w:val="24"/>
          <w:szCs w:val="24"/>
        </w:rPr>
        <w:t>Schools in Funakaye LGA have sufficient teachers of computer studies.</w:t>
      </w:r>
    </w:p>
    <w:p w:rsidR="00203425" w:rsidRPr="00BE169D" w:rsidRDefault="00203425" w:rsidP="00FF2082">
      <w:pPr>
        <w:rPr>
          <w:rFonts w:cstheme="majorBidi"/>
          <w:sz w:val="24"/>
          <w:szCs w:val="24"/>
        </w:rPr>
      </w:pPr>
      <w:r w:rsidRPr="00BE169D">
        <w:rPr>
          <w:rFonts w:cstheme="majorBidi"/>
          <w:sz w:val="24"/>
          <w:szCs w:val="24"/>
        </w:rPr>
        <w:t xml:space="preserve">And 5 respondents representing 20% dis-agreed with the statement also 1 respondents representing 4% were un-decided with the statement therefore; this indicated that the majority of the respondents strongly disagreed that the </w:t>
      </w:r>
      <w:r w:rsidR="00FF2082" w:rsidRPr="00BE169D">
        <w:rPr>
          <w:rFonts w:cstheme="majorBidi"/>
          <w:sz w:val="24"/>
          <w:szCs w:val="24"/>
        </w:rPr>
        <w:t>Schools in Funakaye LGA have sufficient teachers of computer studies</w:t>
      </w:r>
      <w:r w:rsidRPr="00BE169D">
        <w:rPr>
          <w:rFonts w:cstheme="majorBidi"/>
          <w:sz w:val="24"/>
          <w:szCs w:val="24"/>
        </w:rPr>
        <w:t>.</w:t>
      </w:r>
    </w:p>
    <w:p w:rsidR="00203425" w:rsidRPr="00BE169D" w:rsidRDefault="00203425" w:rsidP="00FF2082">
      <w:pPr>
        <w:rPr>
          <w:rFonts w:cstheme="majorBidi"/>
          <w:b/>
          <w:bCs/>
          <w:sz w:val="24"/>
          <w:szCs w:val="24"/>
        </w:rPr>
      </w:pPr>
      <w:r w:rsidRPr="00BE169D">
        <w:rPr>
          <w:rFonts w:cstheme="majorBidi"/>
          <w:b/>
          <w:bCs/>
          <w:sz w:val="24"/>
          <w:szCs w:val="24"/>
        </w:rPr>
        <w:t xml:space="preserve">Table 4.15: </w:t>
      </w:r>
      <w:r w:rsidR="00FF2082" w:rsidRPr="00BE169D">
        <w:rPr>
          <w:rFonts w:cstheme="majorBidi"/>
          <w:b/>
          <w:bCs/>
          <w:sz w:val="24"/>
          <w:szCs w:val="24"/>
        </w:rPr>
        <w:t>Do you agree that government are paying the teachers enough salaries that will satisfy them and teach successfully</w:t>
      </w:r>
      <w:r w:rsidRPr="00BE169D">
        <w:rPr>
          <w:rFonts w:cstheme="majorBidi"/>
          <w:b/>
          <w:bCs/>
          <w:sz w:val="24"/>
          <w:szCs w:val="24"/>
        </w:rPr>
        <w:t>?</w:t>
      </w:r>
    </w:p>
    <w:tbl>
      <w:tblPr>
        <w:tblStyle w:val="TableGrid"/>
        <w:tblW w:w="0" w:type="auto"/>
        <w:tblLook w:val="04A0" w:firstRow="1" w:lastRow="0" w:firstColumn="1" w:lastColumn="0" w:noHBand="0" w:noVBand="1"/>
      </w:tblPr>
      <w:tblGrid>
        <w:gridCol w:w="3080"/>
        <w:gridCol w:w="3080"/>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Responses</w:t>
            </w:r>
          </w:p>
        </w:tc>
        <w:tc>
          <w:tcPr>
            <w:tcW w:w="3192" w:type="dxa"/>
          </w:tcPr>
          <w:p w:rsidR="00203425" w:rsidRPr="00BE169D" w:rsidRDefault="00203425" w:rsidP="00203425">
            <w:pPr>
              <w:rPr>
                <w:rFonts w:cstheme="majorBidi"/>
                <w:sz w:val="24"/>
                <w:szCs w:val="24"/>
              </w:rPr>
            </w:pPr>
            <w:r w:rsidRPr="00BE169D">
              <w:rPr>
                <w:rFonts w:cstheme="majorBidi"/>
                <w:sz w:val="24"/>
                <w:szCs w:val="24"/>
              </w:rPr>
              <w:t>Frequency</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1</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2</w:t>
            </w:r>
          </w:p>
        </w:tc>
        <w:tc>
          <w:tcPr>
            <w:tcW w:w="3192" w:type="dxa"/>
          </w:tcPr>
          <w:p w:rsidR="00203425" w:rsidRPr="00BE169D" w:rsidRDefault="00203425" w:rsidP="00203425">
            <w:pPr>
              <w:rPr>
                <w:rFonts w:cstheme="majorBidi"/>
                <w:sz w:val="24"/>
                <w:szCs w:val="24"/>
              </w:rPr>
            </w:pPr>
            <w:r w:rsidRPr="00BE169D">
              <w:rPr>
                <w:rFonts w:cstheme="majorBidi"/>
                <w:sz w:val="24"/>
                <w:szCs w:val="24"/>
              </w:rPr>
              <w:t>8%</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dis-agree</w:t>
            </w:r>
          </w:p>
        </w:tc>
        <w:tc>
          <w:tcPr>
            <w:tcW w:w="3192" w:type="dxa"/>
          </w:tcPr>
          <w:p w:rsidR="00203425" w:rsidRPr="00BE169D" w:rsidRDefault="00203425" w:rsidP="00203425">
            <w:pPr>
              <w:rPr>
                <w:rFonts w:cstheme="majorBidi"/>
                <w:sz w:val="24"/>
                <w:szCs w:val="24"/>
              </w:rPr>
            </w:pPr>
            <w:r w:rsidRPr="00BE169D">
              <w:rPr>
                <w:rFonts w:cstheme="majorBidi"/>
                <w:sz w:val="24"/>
                <w:szCs w:val="24"/>
              </w:rPr>
              <w:t>16</w:t>
            </w:r>
          </w:p>
        </w:tc>
        <w:tc>
          <w:tcPr>
            <w:tcW w:w="3192" w:type="dxa"/>
          </w:tcPr>
          <w:p w:rsidR="00203425" w:rsidRPr="00BE169D" w:rsidRDefault="00203425" w:rsidP="00203425">
            <w:pPr>
              <w:rPr>
                <w:rFonts w:cstheme="majorBidi"/>
                <w:sz w:val="24"/>
                <w:szCs w:val="24"/>
              </w:rPr>
            </w:pPr>
            <w:r w:rsidRPr="00BE169D">
              <w:rPr>
                <w:rFonts w:cstheme="majorBidi"/>
                <w:sz w:val="24"/>
                <w:szCs w:val="24"/>
              </w:rPr>
              <w:t>64%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5</w:t>
            </w:r>
          </w:p>
        </w:tc>
        <w:tc>
          <w:tcPr>
            <w:tcW w:w="3192" w:type="dxa"/>
          </w:tcPr>
          <w:p w:rsidR="00203425" w:rsidRPr="00BE169D" w:rsidRDefault="00203425" w:rsidP="00203425">
            <w:pPr>
              <w:rPr>
                <w:rFonts w:cstheme="majorBidi"/>
                <w:sz w:val="24"/>
                <w:szCs w:val="24"/>
              </w:rPr>
            </w:pPr>
            <w:r w:rsidRPr="00BE169D">
              <w:rPr>
                <w:rFonts w:cstheme="majorBidi"/>
                <w:sz w:val="24"/>
                <w:szCs w:val="24"/>
              </w:rPr>
              <w:t>20%</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1</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lastRenderedPageBreak/>
        <w:t>Source: field survey 2023</w:t>
      </w:r>
    </w:p>
    <w:p w:rsidR="00FF2082" w:rsidRPr="00BE169D" w:rsidRDefault="00203425" w:rsidP="00FF2082">
      <w:pPr>
        <w:rPr>
          <w:rFonts w:cstheme="majorBidi"/>
          <w:b/>
          <w:bCs/>
          <w:sz w:val="24"/>
          <w:szCs w:val="24"/>
        </w:rPr>
      </w:pPr>
      <w:r w:rsidRPr="00BE169D">
        <w:rPr>
          <w:rFonts w:cstheme="majorBidi"/>
          <w:sz w:val="24"/>
          <w:szCs w:val="24"/>
        </w:rPr>
        <w:tab/>
        <w:t xml:space="preserve">The table above shows 1 respondents representing 4% strongly agreed that the </w:t>
      </w:r>
      <w:r w:rsidR="00FF2082" w:rsidRPr="00BE169D">
        <w:rPr>
          <w:rFonts w:cstheme="majorBidi"/>
          <w:sz w:val="24"/>
          <w:szCs w:val="24"/>
        </w:rPr>
        <w:t>government are paying the teachers enough salaries that will satisfy them and teach successfully.</w:t>
      </w:r>
    </w:p>
    <w:p w:rsidR="00203425" w:rsidRPr="00BE169D" w:rsidRDefault="00203425" w:rsidP="00F43D9C">
      <w:pPr>
        <w:rPr>
          <w:rFonts w:cstheme="majorBidi"/>
          <w:sz w:val="24"/>
          <w:szCs w:val="24"/>
        </w:rPr>
      </w:pPr>
      <w:r w:rsidRPr="00BE169D">
        <w:rPr>
          <w:rFonts w:cstheme="majorBidi"/>
          <w:sz w:val="24"/>
          <w:szCs w:val="24"/>
        </w:rPr>
        <w:t xml:space="preserve"> While 2 respondents representing 8% agreed with the statement another 16 respondents representing 64% strongly dis-agreed that the </w:t>
      </w:r>
      <w:r w:rsidR="00F43D9C" w:rsidRPr="00BE169D">
        <w:rPr>
          <w:rFonts w:cstheme="majorBidi"/>
          <w:sz w:val="24"/>
          <w:szCs w:val="24"/>
        </w:rPr>
        <w:t>government are paying the teachers enough salaries that will satisfy them and teach successfully</w:t>
      </w:r>
      <w:r w:rsidRPr="00BE169D">
        <w:rPr>
          <w:rFonts w:cstheme="majorBidi"/>
          <w:sz w:val="24"/>
          <w:szCs w:val="24"/>
        </w:rPr>
        <w:t>.</w:t>
      </w:r>
    </w:p>
    <w:p w:rsidR="00F43D9C" w:rsidRPr="00BE169D" w:rsidRDefault="00203425" w:rsidP="00F43D9C">
      <w:pPr>
        <w:rPr>
          <w:rFonts w:cstheme="majorBidi"/>
          <w:b/>
          <w:bCs/>
          <w:sz w:val="24"/>
          <w:szCs w:val="24"/>
        </w:rPr>
      </w:pPr>
      <w:r w:rsidRPr="00BE169D">
        <w:rPr>
          <w:rFonts w:cstheme="majorBidi"/>
          <w:sz w:val="24"/>
          <w:szCs w:val="24"/>
        </w:rPr>
        <w:t xml:space="preserve">And 5 respondents representing 20% dis-agreed with the statement also 1 respondents representing 4% were un-decided with the statement therefore; this indicated that the majority of the respondents strongly disagreed that the </w:t>
      </w:r>
      <w:r w:rsidR="00F43D9C" w:rsidRPr="00BE169D">
        <w:rPr>
          <w:rFonts w:cstheme="majorBidi"/>
          <w:sz w:val="24"/>
          <w:szCs w:val="24"/>
        </w:rPr>
        <w:t xml:space="preserve">government are paying the teachers enough salaries that will satisfy them such that they will teach </w:t>
      </w:r>
      <w:proofErr w:type="gramStart"/>
      <w:r w:rsidR="00F43D9C" w:rsidRPr="00BE169D">
        <w:rPr>
          <w:rFonts w:cstheme="majorBidi"/>
          <w:sz w:val="24"/>
          <w:szCs w:val="24"/>
        </w:rPr>
        <w:t>successfully</w:t>
      </w:r>
      <w:r w:rsidR="00F43D9C" w:rsidRPr="00BE169D">
        <w:rPr>
          <w:rFonts w:cstheme="majorBidi"/>
          <w:b/>
          <w:bCs/>
          <w:sz w:val="24"/>
          <w:szCs w:val="24"/>
        </w:rPr>
        <w:t xml:space="preserve"> .</w:t>
      </w:r>
      <w:proofErr w:type="gramEnd"/>
    </w:p>
    <w:p w:rsidR="00203425" w:rsidRPr="00BE169D" w:rsidRDefault="00203425" w:rsidP="00F43D9C">
      <w:pPr>
        <w:rPr>
          <w:rFonts w:cstheme="majorBidi"/>
          <w:b/>
          <w:bCs/>
          <w:sz w:val="24"/>
          <w:szCs w:val="24"/>
        </w:rPr>
      </w:pPr>
      <w:r w:rsidRPr="00BE169D">
        <w:rPr>
          <w:rFonts w:cstheme="majorBidi"/>
          <w:b/>
          <w:bCs/>
          <w:sz w:val="24"/>
          <w:szCs w:val="24"/>
        </w:rPr>
        <w:t>Table 4.</w:t>
      </w:r>
      <w:r w:rsidR="00F43D9C" w:rsidRPr="00BE169D">
        <w:rPr>
          <w:rFonts w:cstheme="majorBidi"/>
          <w:b/>
          <w:bCs/>
          <w:sz w:val="24"/>
          <w:szCs w:val="24"/>
        </w:rPr>
        <w:t xml:space="preserve">17 </w:t>
      </w:r>
      <w:proofErr w:type="gramStart"/>
      <w:r w:rsidR="00F43D9C" w:rsidRPr="00BE169D">
        <w:rPr>
          <w:rFonts w:cstheme="majorBidi"/>
          <w:b/>
          <w:bCs/>
          <w:sz w:val="24"/>
          <w:szCs w:val="24"/>
        </w:rPr>
        <w:t>Is</w:t>
      </w:r>
      <w:proofErr w:type="gramEnd"/>
      <w:r w:rsidR="00F43D9C" w:rsidRPr="00BE169D">
        <w:rPr>
          <w:rFonts w:cstheme="majorBidi"/>
          <w:b/>
          <w:bCs/>
          <w:sz w:val="24"/>
          <w:szCs w:val="24"/>
        </w:rPr>
        <w:t xml:space="preserve"> there are properly equipped computer laboratory in the school</w:t>
      </w:r>
      <w:r w:rsidRPr="00BE169D">
        <w:rPr>
          <w:rFonts w:cstheme="majorBidi"/>
          <w:b/>
          <w:bCs/>
          <w:sz w:val="24"/>
          <w:szCs w:val="24"/>
        </w:rPr>
        <w:t>?</w:t>
      </w:r>
    </w:p>
    <w:tbl>
      <w:tblPr>
        <w:tblStyle w:val="TableGrid"/>
        <w:tblW w:w="0" w:type="auto"/>
        <w:tblLook w:val="04A0" w:firstRow="1" w:lastRow="0" w:firstColumn="1" w:lastColumn="0" w:noHBand="0" w:noVBand="1"/>
      </w:tblPr>
      <w:tblGrid>
        <w:gridCol w:w="3081"/>
        <w:gridCol w:w="3079"/>
        <w:gridCol w:w="3082"/>
      </w:tblGrid>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Response</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Frequency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Percentage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9</w:t>
            </w:r>
          </w:p>
        </w:tc>
        <w:tc>
          <w:tcPr>
            <w:tcW w:w="3192" w:type="dxa"/>
          </w:tcPr>
          <w:p w:rsidR="00203425" w:rsidRPr="00BE169D" w:rsidRDefault="00203425" w:rsidP="00203425">
            <w:pPr>
              <w:rPr>
                <w:rFonts w:cstheme="majorBidi"/>
                <w:sz w:val="24"/>
                <w:szCs w:val="24"/>
              </w:rPr>
            </w:pPr>
            <w:r w:rsidRPr="00BE169D">
              <w:rPr>
                <w:rFonts w:cstheme="majorBidi"/>
                <w:sz w:val="24"/>
                <w:szCs w:val="24"/>
              </w:rPr>
              <w:t>36%</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7</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28%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Strongly 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4</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16%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Disagreed</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3 </w:t>
            </w:r>
          </w:p>
        </w:tc>
        <w:tc>
          <w:tcPr>
            <w:tcW w:w="3192" w:type="dxa"/>
          </w:tcPr>
          <w:p w:rsidR="00203425" w:rsidRPr="00BE169D" w:rsidRDefault="00203425" w:rsidP="00203425">
            <w:pPr>
              <w:rPr>
                <w:rFonts w:cstheme="majorBidi"/>
                <w:sz w:val="24"/>
                <w:szCs w:val="24"/>
              </w:rPr>
            </w:pPr>
            <w:r w:rsidRPr="00BE169D">
              <w:rPr>
                <w:rFonts w:cstheme="majorBidi"/>
                <w:sz w:val="24"/>
                <w:szCs w:val="24"/>
              </w:rPr>
              <w:t xml:space="preserve">12% </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Undecided </w:t>
            </w:r>
          </w:p>
        </w:tc>
        <w:tc>
          <w:tcPr>
            <w:tcW w:w="3192" w:type="dxa"/>
          </w:tcPr>
          <w:p w:rsidR="00203425" w:rsidRPr="00BE169D" w:rsidRDefault="00203425" w:rsidP="00203425">
            <w:pPr>
              <w:rPr>
                <w:rFonts w:cstheme="majorBidi"/>
                <w:sz w:val="24"/>
                <w:szCs w:val="24"/>
              </w:rPr>
            </w:pPr>
            <w:r w:rsidRPr="00BE169D">
              <w:rPr>
                <w:rFonts w:cstheme="majorBidi"/>
                <w:sz w:val="24"/>
                <w:szCs w:val="24"/>
              </w:rPr>
              <w:t>2</w:t>
            </w:r>
          </w:p>
        </w:tc>
        <w:tc>
          <w:tcPr>
            <w:tcW w:w="3192" w:type="dxa"/>
          </w:tcPr>
          <w:p w:rsidR="00203425" w:rsidRPr="00BE169D" w:rsidRDefault="00203425" w:rsidP="00203425">
            <w:pPr>
              <w:rPr>
                <w:rFonts w:cstheme="majorBidi"/>
                <w:sz w:val="24"/>
                <w:szCs w:val="24"/>
              </w:rPr>
            </w:pPr>
            <w:r w:rsidRPr="00BE169D">
              <w:rPr>
                <w:rFonts w:cstheme="majorBidi"/>
                <w:sz w:val="24"/>
                <w:szCs w:val="24"/>
              </w:rPr>
              <w:t>8%</w:t>
            </w:r>
          </w:p>
        </w:tc>
      </w:tr>
      <w:tr w:rsidR="00203425" w:rsidRPr="00BE169D" w:rsidTr="00203425">
        <w:tc>
          <w:tcPr>
            <w:tcW w:w="3192" w:type="dxa"/>
          </w:tcPr>
          <w:p w:rsidR="00203425" w:rsidRPr="00BE169D" w:rsidRDefault="00203425" w:rsidP="00203425">
            <w:pPr>
              <w:rPr>
                <w:rFonts w:cstheme="majorBidi"/>
                <w:sz w:val="24"/>
                <w:szCs w:val="24"/>
              </w:rPr>
            </w:pPr>
            <w:r w:rsidRPr="00BE169D">
              <w:rPr>
                <w:rFonts w:cstheme="majorBidi"/>
                <w:sz w:val="24"/>
                <w:szCs w:val="24"/>
              </w:rPr>
              <w:t xml:space="preserve">Total </w:t>
            </w:r>
          </w:p>
        </w:tc>
        <w:tc>
          <w:tcPr>
            <w:tcW w:w="3192" w:type="dxa"/>
          </w:tcPr>
          <w:p w:rsidR="00203425" w:rsidRPr="00BE169D" w:rsidRDefault="00203425" w:rsidP="00203425">
            <w:pPr>
              <w:rPr>
                <w:rFonts w:cstheme="majorBidi"/>
                <w:sz w:val="24"/>
                <w:szCs w:val="24"/>
              </w:rPr>
            </w:pPr>
            <w:r w:rsidRPr="00BE169D">
              <w:rPr>
                <w:rFonts w:cstheme="majorBidi"/>
                <w:sz w:val="24"/>
                <w:szCs w:val="24"/>
              </w:rPr>
              <w:t>25</w:t>
            </w:r>
          </w:p>
        </w:tc>
        <w:tc>
          <w:tcPr>
            <w:tcW w:w="3192" w:type="dxa"/>
          </w:tcPr>
          <w:p w:rsidR="00203425" w:rsidRPr="00BE169D" w:rsidRDefault="00203425" w:rsidP="00203425">
            <w:pPr>
              <w:rPr>
                <w:rFonts w:cstheme="majorBidi"/>
                <w:sz w:val="24"/>
                <w:szCs w:val="24"/>
              </w:rPr>
            </w:pPr>
            <w:r w:rsidRPr="00BE169D">
              <w:rPr>
                <w:rFonts w:cstheme="majorBidi"/>
                <w:sz w:val="24"/>
                <w:szCs w:val="24"/>
              </w:rPr>
              <w:t>100</w:t>
            </w:r>
          </w:p>
        </w:tc>
      </w:tr>
    </w:tbl>
    <w:p w:rsidR="00203425" w:rsidRPr="00BE169D" w:rsidRDefault="00203425" w:rsidP="00203425">
      <w:pPr>
        <w:rPr>
          <w:rFonts w:cstheme="majorBidi"/>
          <w:b/>
          <w:bCs/>
          <w:sz w:val="24"/>
          <w:szCs w:val="24"/>
        </w:rPr>
      </w:pPr>
      <w:r w:rsidRPr="00BE169D">
        <w:rPr>
          <w:rFonts w:cstheme="majorBidi"/>
          <w:b/>
          <w:bCs/>
          <w:sz w:val="24"/>
          <w:szCs w:val="24"/>
        </w:rPr>
        <w:t xml:space="preserve">Source: field survey 2023 </w:t>
      </w:r>
      <w:r w:rsidRPr="00BE169D">
        <w:rPr>
          <w:rFonts w:cstheme="majorBidi"/>
          <w:b/>
          <w:bCs/>
          <w:sz w:val="24"/>
          <w:szCs w:val="24"/>
        </w:rPr>
        <w:tab/>
      </w:r>
    </w:p>
    <w:p w:rsidR="00203425" w:rsidRPr="00BE169D" w:rsidRDefault="00203425" w:rsidP="00F43D9C">
      <w:pPr>
        <w:rPr>
          <w:rFonts w:cstheme="majorBidi"/>
          <w:sz w:val="24"/>
          <w:szCs w:val="24"/>
        </w:rPr>
      </w:pPr>
      <w:r w:rsidRPr="00BE169D">
        <w:rPr>
          <w:rFonts w:cstheme="majorBidi"/>
          <w:sz w:val="24"/>
          <w:szCs w:val="24"/>
        </w:rPr>
        <w:tab/>
        <w:t xml:space="preserve">The table shows the 9 respondents representing 36% strongly agreed that </w:t>
      </w:r>
      <w:r w:rsidR="00F43D9C" w:rsidRPr="00BE169D">
        <w:rPr>
          <w:rFonts w:cstheme="majorBidi"/>
          <w:sz w:val="24"/>
          <w:szCs w:val="24"/>
        </w:rPr>
        <w:t>there are properly equipped computer laboratory in the school</w:t>
      </w:r>
      <w:r w:rsidRPr="00BE169D">
        <w:rPr>
          <w:rFonts w:cstheme="majorBidi"/>
          <w:sz w:val="24"/>
          <w:szCs w:val="24"/>
        </w:rPr>
        <w:t xml:space="preserve">, while 7 respondents representing 28% agreed with the statement, another 4 respondent representing 16% strongly disagreed that the </w:t>
      </w:r>
      <w:proofErr w:type="spellStart"/>
      <w:r w:rsidR="00F43D9C" w:rsidRPr="00BE169D">
        <w:rPr>
          <w:rFonts w:cstheme="majorBidi"/>
          <w:sz w:val="24"/>
          <w:szCs w:val="24"/>
        </w:rPr>
        <w:t>there</w:t>
      </w:r>
      <w:proofErr w:type="spellEnd"/>
      <w:r w:rsidR="00F43D9C" w:rsidRPr="00BE169D">
        <w:rPr>
          <w:rFonts w:cstheme="majorBidi"/>
          <w:sz w:val="24"/>
          <w:szCs w:val="24"/>
        </w:rPr>
        <w:t xml:space="preserve"> are properly equipped computer laboratory in the school</w:t>
      </w:r>
      <w:r w:rsidRPr="00BE169D">
        <w:rPr>
          <w:rFonts w:cstheme="majorBidi"/>
          <w:sz w:val="24"/>
          <w:szCs w:val="24"/>
        </w:rPr>
        <w:t xml:space="preserve">, also 3 respondents representing 12% dis-agreed with the statement despite the fact that 2 respondents representing 8% were undecided with the statement therefore, this indicated that the majority of the respondents strongly agreed </w:t>
      </w:r>
      <w:r w:rsidR="00F43D9C" w:rsidRPr="00BE169D">
        <w:rPr>
          <w:rFonts w:cstheme="majorBidi"/>
          <w:sz w:val="24"/>
          <w:szCs w:val="24"/>
        </w:rPr>
        <w:t>there are properly equipped computer laboratory in the school</w:t>
      </w:r>
      <w:r w:rsidRPr="00BE169D">
        <w:rPr>
          <w:rFonts w:cstheme="majorBidi"/>
          <w:sz w:val="24"/>
          <w:szCs w:val="24"/>
        </w:rPr>
        <w:t xml:space="preserve">. </w:t>
      </w:r>
    </w:p>
    <w:p w:rsidR="00000B05" w:rsidRPr="00BE169D" w:rsidRDefault="00000B05">
      <w:pPr>
        <w:spacing w:after="200" w:line="276" w:lineRule="auto"/>
        <w:jc w:val="left"/>
        <w:rPr>
          <w:rFonts w:cstheme="majorBidi"/>
          <w:sz w:val="24"/>
          <w:szCs w:val="24"/>
        </w:rPr>
      </w:pPr>
      <w:r w:rsidRPr="00BE169D">
        <w:rPr>
          <w:rFonts w:cstheme="majorBidi"/>
          <w:sz w:val="24"/>
          <w:szCs w:val="24"/>
        </w:rPr>
        <w:br w:type="page"/>
      </w:r>
    </w:p>
    <w:p w:rsidR="00203425" w:rsidRPr="00BE169D" w:rsidRDefault="00000B05" w:rsidP="00284B05">
      <w:pPr>
        <w:pStyle w:val="Heading1"/>
        <w:jc w:val="center"/>
        <w:rPr>
          <w:szCs w:val="24"/>
        </w:rPr>
      </w:pPr>
      <w:bookmarkStart w:id="48" w:name="_Toc219316344"/>
      <w:r w:rsidRPr="00BE169D">
        <w:rPr>
          <w:szCs w:val="24"/>
        </w:rPr>
        <w:lastRenderedPageBreak/>
        <w:t>CHAPTER FIVE</w:t>
      </w:r>
      <w:bookmarkEnd w:id="48"/>
    </w:p>
    <w:p w:rsidR="00000B05" w:rsidRPr="00BE169D" w:rsidRDefault="00000B05" w:rsidP="00284B05">
      <w:pPr>
        <w:pStyle w:val="Heading1"/>
        <w:jc w:val="center"/>
        <w:rPr>
          <w:szCs w:val="24"/>
        </w:rPr>
      </w:pPr>
      <w:bookmarkStart w:id="49" w:name="_Toc219316345"/>
      <w:r w:rsidRPr="00BE169D">
        <w:rPr>
          <w:szCs w:val="24"/>
        </w:rPr>
        <w:t>SUMMARY CONCLUSION AND RECOMMENDATION</w:t>
      </w:r>
      <w:bookmarkEnd w:id="49"/>
    </w:p>
    <w:p w:rsidR="00000B05" w:rsidRPr="00BE169D" w:rsidRDefault="00B422C2" w:rsidP="00B422C2">
      <w:pPr>
        <w:spacing w:after="200" w:line="276" w:lineRule="auto"/>
        <w:rPr>
          <w:rFonts w:cstheme="majorBidi"/>
          <w:sz w:val="24"/>
          <w:szCs w:val="24"/>
        </w:rPr>
      </w:pPr>
      <w:r w:rsidRPr="00BE169D">
        <w:rPr>
          <w:rFonts w:cstheme="majorBidi"/>
          <w:sz w:val="24"/>
          <w:szCs w:val="24"/>
        </w:rPr>
        <w:t xml:space="preserve">This chapter summarizes what the study contained in detail, it also conclude and finally set some recommendations required for further necessary action. </w:t>
      </w:r>
    </w:p>
    <w:p w:rsidR="00B422C2" w:rsidRPr="00BE169D" w:rsidRDefault="00B422C2" w:rsidP="00284B05">
      <w:pPr>
        <w:pStyle w:val="Heading1"/>
        <w:rPr>
          <w:szCs w:val="24"/>
        </w:rPr>
      </w:pPr>
      <w:bookmarkStart w:id="50" w:name="_Toc219316346"/>
      <w:r w:rsidRPr="00BE169D">
        <w:rPr>
          <w:szCs w:val="24"/>
        </w:rPr>
        <w:t>5.1 SUMMARY</w:t>
      </w:r>
      <w:bookmarkEnd w:id="50"/>
      <w:r w:rsidRPr="00BE169D">
        <w:rPr>
          <w:szCs w:val="24"/>
        </w:rPr>
        <w:t xml:space="preserve"> </w:t>
      </w:r>
    </w:p>
    <w:p w:rsidR="00B422C2" w:rsidRPr="00BE169D" w:rsidRDefault="00B422C2" w:rsidP="00B422C2">
      <w:pPr>
        <w:spacing w:after="200" w:line="276" w:lineRule="auto"/>
        <w:rPr>
          <w:rFonts w:cstheme="majorBidi"/>
          <w:sz w:val="24"/>
          <w:szCs w:val="24"/>
        </w:rPr>
      </w:pPr>
      <w:r w:rsidRPr="00BE169D">
        <w:rPr>
          <w:rFonts w:cstheme="majorBidi"/>
          <w:sz w:val="24"/>
          <w:szCs w:val="24"/>
        </w:rPr>
        <w:t>From the above tables we will realize that there are enough and adequate computer laboratory</w:t>
      </w:r>
      <w:r w:rsidR="00FD3705" w:rsidRPr="00BE169D">
        <w:rPr>
          <w:rFonts w:cstheme="majorBidi"/>
          <w:sz w:val="24"/>
          <w:szCs w:val="24"/>
        </w:rPr>
        <w:t xml:space="preserve"> requirement. The laboratory requirement includes both computer system and its peripherals that will enable the students and the teacher to access the newly technologies around the world. But due to lack of enough and qualified teachers</w:t>
      </w:r>
      <w:r w:rsidR="00C91FC2" w:rsidRPr="00BE169D">
        <w:rPr>
          <w:rFonts w:cstheme="majorBidi"/>
          <w:sz w:val="24"/>
          <w:szCs w:val="24"/>
        </w:rPr>
        <w:t xml:space="preserve"> the systems are not been accessed, hence the computer laboratory is not functioning successfully. </w:t>
      </w:r>
      <w:r w:rsidR="00FD3705" w:rsidRPr="00BE169D">
        <w:rPr>
          <w:rFonts w:cstheme="majorBidi"/>
          <w:sz w:val="24"/>
          <w:szCs w:val="24"/>
        </w:rPr>
        <w:t xml:space="preserve"> </w:t>
      </w:r>
    </w:p>
    <w:p w:rsidR="00C91FC2" w:rsidRPr="00BE169D" w:rsidRDefault="00C91FC2" w:rsidP="00C91FC2">
      <w:pPr>
        <w:rPr>
          <w:rFonts w:cstheme="majorBidi"/>
          <w:sz w:val="24"/>
          <w:szCs w:val="24"/>
          <w:lang w:eastAsia="en-GB"/>
        </w:rPr>
      </w:pPr>
      <w:proofErr w:type="gramStart"/>
      <w:r w:rsidRPr="00BE169D">
        <w:rPr>
          <w:rFonts w:cstheme="majorBidi"/>
          <w:sz w:val="24"/>
          <w:szCs w:val="24"/>
          <w:lang w:eastAsia="en-GB"/>
        </w:rPr>
        <w:t>Gaining basic knowledge as well as skills to operate computers to perform better jobs.</w:t>
      </w:r>
      <w:proofErr w:type="gramEnd"/>
      <w:r w:rsidRPr="00BE169D">
        <w:rPr>
          <w:rFonts w:cstheme="majorBidi"/>
          <w:sz w:val="24"/>
          <w:szCs w:val="24"/>
          <w:lang w:eastAsia="en-GB"/>
        </w:rPr>
        <w:t xml:space="preserve"> Computer in</w:t>
      </w:r>
      <w:proofErr w:type="gramStart"/>
      <w:r w:rsidRPr="00BE169D">
        <w:rPr>
          <w:rFonts w:cstheme="majorBidi"/>
          <w:sz w:val="24"/>
          <w:szCs w:val="24"/>
          <w:lang w:eastAsia="en-GB"/>
        </w:rPr>
        <w:t>  education</w:t>
      </w:r>
      <w:proofErr w:type="gramEnd"/>
      <w:r w:rsidRPr="00BE169D">
        <w:rPr>
          <w:rFonts w:cstheme="majorBidi"/>
          <w:sz w:val="24"/>
          <w:szCs w:val="24"/>
          <w:lang w:eastAsia="en-GB"/>
        </w:rPr>
        <w:t xml:space="preserve"> is all about extending to its various branches of study in different fields &amp; sectors.</w:t>
      </w:r>
    </w:p>
    <w:p w:rsidR="00C91FC2" w:rsidRPr="00BE169D" w:rsidRDefault="00C91FC2" w:rsidP="00C91FC2">
      <w:pPr>
        <w:rPr>
          <w:rFonts w:cstheme="majorBidi"/>
          <w:sz w:val="24"/>
          <w:szCs w:val="24"/>
          <w:lang w:eastAsia="en-GB"/>
        </w:rPr>
      </w:pPr>
      <w:r w:rsidRPr="00BE169D">
        <w:rPr>
          <w:rFonts w:cstheme="majorBidi"/>
          <w:sz w:val="24"/>
          <w:szCs w:val="24"/>
          <w:lang w:eastAsia="en-GB"/>
        </w:rPr>
        <w:t>Computer, along with internet facility is the most powerful device that children can use to learn new skills &amp; abilities in education. Computer plays a significant role in each n every field of life. They help us in several ways. </w:t>
      </w:r>
    </w:p>
    <w:p w:rsidR="00C91FC2" w:rsidRPr="00BE169D" w:rsidRDefault="00C91FC2" w:rsidP="00C91FC2">
      <w:pPr>
        <w:rPr>
          <w:rFonts w:cstheme="majorBidi"/>
          <w:sz w:val="24"/>
          <w:szCs w:val="24"/>
          <w:lang w:eastAsia="en-GB"/>
        </w:rPr>
      </w:pPr>
      <w:r w:rsidRPr="00BE169D">
        <w:rPr>
          <w:rFonts w:cstheme="majorBidi"/>
          <w:sz w:val="24"/>
          <w:szCs w:val="24"/>
          <w:lang w:eastAsia="en-GB"/>
        </w:rPr>
        <w:t>For example, they find applications in medicine, industrial process, aviation industry, making bills in various big shops &amp; malls, creating presentation slides in application software for making notes &amp; delivering lectures in colleges, universities and a lot more. In short, not only in just one, but the Computer plays an all-rounded role in the field of education of students.</w:t>
      </w:r>
    </w:p>
    <w:p w:rsidR="00B422C2" w:rsidRPr="00BE169D" w:rsidRDefault="00B422C2" w:rsidP="00284B05">
      <w:pPr>
        <w:pStyle w:val="Heading1"/>
        <w:rPr>
          <w:szCs w:val="24"/>
        </w:rPr>
      </w:pPr>
      <w:bookmarkStart w:id="51" w:name="_Toc219316347"/>
      <w:r w:rsidRPr="00BE169D">
        <w:rPr>
          <w:szCs w:val="24"/>
        </w:rPr>
        <w:t>5.2 CONCLUSION</w:t>
      </w:r>
      <w:bookmarkEnd w:id="51"/>
      <w:r w:rsidRPr="00BE169D">
        <w:rPr>
          <w:szCs w:val="24"/>
        </w:rPr>
        <w:t xml:space="preserve"> </w:t>
      </w:r>
    </w:p>
    <w:p w:rsidR="00B422C2" w:rsidRPr="00BE169D" w:rsidRDefault="00C91FC2" w:rsidP="00BE169D">
      <w:pPr>
        <w:spacing w:after="200"/>
        <w:rPr>
          <w:rFonts w:cstheme="majorBidi"/>
          <w:sz w:val="24"/>
          <w:szCs w:val="24"/>
        </w:rPr>
      </w:pPr>
      <w:r w:rsidRPr="00BE169D">
        <w:rPr>
          <w:rFonts w:cstheme="majorBidi"/>
          <w:sz w:val="24"/>
          <w:szCs w:val="24"/>
        </w:rPr>
        <w:t>This was about the role of computers in education. But we know</w:t>
      </w:r>
      <w:proofErr w:type="gramStart"/>
      <w:r w:rsidRPr="00BE169D">
        <w:rPr>
          <w:rFonts w:cstheme="majorBidi"/>
          <w:sz w:val="24"/>
          <w:szCs w:val="24"/>
        </w:rPr>
        <w:t>,</w:t>
      </w:r>
      <w:proofErr w:type="gramEnd"/>
      <w:r w:rsidRPr="00BE169D">
        <w:rPr>
          <w:rFonts w:cstheme="majorBidi"/>
          <w:sz w:val="24"/>
          <w:szCs w:val="24"/>
        </w:rPr>
        <w:t xml:space="preserve"> it's not just the education sector which computers have impacted. They are of great use in every field. Today, a life without computers is unimaginable. This underlines the importance of computer education. Knowledge of computers can propel one's career in the right direction. Computers are a part of almost every industry today. They are no longer limited any specific field. They are used in networking, for information access and data storage and also in the processing and presentation of information. </w:t>
      </w:r>
    </w:p>
    <w:p w:rsidR="00B422C2" w:rsidRPr="00BE169D" w:rsidRDefault="00B422C2" w:rsidP="00284B05">
      <w:pPr>
        <w:pStyle w:val="Heading1"/>
        <w:rPr>
          <w:szCs w:val="24"/>
        </w:rPr>
      </w:pPr>
      <w:bookmarkStart w:id="52" w:name="_Toc219316348"/>
      <w:r w:rsidRPr="00BE169D">
        <w:rPr>
          <w:szCs w:val="24"/>
        </w:rPr>
        <w:t>5.3 RECOMMENDATION</w:t>
      </w:r>
      <w:bookmarkEnd w:id="52"/>
      <w:r w:rsidRPr="00BE169D">
        <w:rPr>
          <w:szCs w:val="24"/>
        </w:rPr>
        <w:t xml:space="preserve"> </w:t>
      </w:r>
    </w:p>
    <w:p w:rsidR="00C91FC2" w:rsidRPr="00BE169D" w:rsidRDefault="00C91FC2" w:rsidP="00026917">
      <w:pPr>
        <w:spacing w:after="200" w:line="276" w:lineRule="auto"/>
        <w:rPr>
          <w:rFonts w:cstheme="majorBidi"/>
          <w:sz w:val="24"/>
          <w:szCs w:val="24"/>
        </w:rPr>
      </w:pPr>
      <w:r w:rsidRPr="00BE169D">
        <w:rPr>
          <w:rFonts w:cstheme="majorBidi"/>
          <w:sz w:val="24"/>
          <w:szCs w:val="24"/>
        </w:rPr>
        <w:t xml:space="preserve">In recommendation, I will </w:t>
      </w:r>
      <w:r w:rsidR="00026917" w:rsidRPr="00BE169D">
        <w:rPr>
          <w:rFonts w:cstheme="majorBidi"/>
          <w:sz w:val="24"/>
          <w:szCs w:val="24"/>
        </w:rPr>
        <w:t xml:space="preserve">commend </w:t>
      </w:r>
      <w:r w:rsidRPr="00BE169D">
        <w:rPr>
          <w:rFonts w:cstheme="majorBidi"/>
          <w:sz w:val="24"/>
          <w:szCs w:val="24"/>
        </w:rPr>
        <w:t xml:space="preserve">that government should focus on </w:t>
      </w:r>
      <w:r w:rsidR="00026917" w:rsidRPr="00BE169D">
        <w:rPr>
          <w:rFonts w:cstheme="majorBidi"/>
          <w:sz w:val="24"/>
          <w:szCs w:val="24"/>
        </w:rPr>
        <w:t>providing enough stipend to the teachers employed in the educational sector such that they will acquire good tranquillity in their day to day activities. Also, this will allow them teach students successfully what was expected to teach them in accordance.</w:t>
      </w:r>
    </w:p>
    <w:p w:rsidR="00026917" w:rsidRPr="00BE169D" w:rsidRDefault="00026917">
      <w:pPr>
        <w:spacing w:after="200" w:line="276" w:lineRule="auto"/>
        <w:jc w:val="left"/>
        <w:rPr>
          <w:rFonts w:cstheme="majorBidi"/>
          <w:sz w:val="24"/>
          <w:szCs w:val="24"/>
        </w:rPr>
      </w:pPr>
      <w:r w:rsidRPr="00BE169D">
        <w:rPr>
          <w:rFonts w:cstheme="majorBidi"/>
          <w:sz w:val="24"/>
          <w:szCs w:val="24"/>
        </w:rPr>
        <w:br w:type="page"/>
      </w:r>
    </w:p>
    <w:p w:rsidR="00026917" w:rsidRPr="00BE169D" w:rsidRDefault="00026917" w:rsidP="00284B05">
      <w:pPr>
        <w:pStyle w:val="Heading1"/>
        <w:jc w:val="center"/>
        <w:rPr>
          <w:szCs w:val="24"/>
        </w:rPr>
      </w:pPr>
      <w:bookmarkStart w:id="53" w:name="_Toc219316349"/>
      <w:r w:rsidRPr="00BE169D">
        <w:rPr>
          <w:szCs w:val="24"/>
        </w:rPr>
        <w:lastRenderedPageBreak/>
        <w:t>REFERENCE</w:t>
      </w:r>
      <w:bookmarkEnd w:id="53"/>
    </w:p>
    <w:p w:rsidR="00026917" w:rsidRPr="00BE169D" w:rsidRDefault="00026917" w:rsidP="00026917">
      <w:pPr>
        <w:spacing w:after="200" w:line="276" w:lineRule="auto"/>
        <w:ind w:left="720" w:hanging="720"/>
        <w:rPr>
          <w:rFonts w:cstheme="majorBidi"/>
          <w:sz w:val="24"/>
          <w:szCs w:val="24"/>
        </w:rPr>
      </w:pPr>
      <w:proofErr w:type="gramStart"/>
      <w:r w:rsidRPr="00BE169D">
        <w:rPr>
          <w:rFonts w:cstheme="majorBidi"/>
          <w:sz w:val="24"/>
          <w:szCs w:val="24"/>
        </w:rPr>
        <w:t xml:space="preserve">Abbott, J. A. and </w:t>
      </w:r>
      <w:proofErr w:type="spellStart"/>
      <w:r w:rsidRPr="00BE169D">
        <w:rPr>
          <w:rFonts w:cstheme="majorBidi"/>
          <w:sz w:val="24"/>
          <w:szCs w:val="24"/>
        </w:rPr>
        <w:t>Faris</w:t>
      </w:r>
      <w:proofErr w:type="spellEnd"/>
      <w:r w:rsidRPr="00BE169D">
        <w:rPr>
          <w:rFonts w:cstheme="majorBidi"/>
          <w:sz w:val="24"/>
          <w:szCs w:val="24"/>
        </w:rPr>
        <w:t>, S. E., 2000.</w:t>
      </w:r>
      <w:proofErr w:type="gramEnd"/>
      <w:r w:rsidRPr="00BE169D">
        <w:rPr>
          <w:rFonts w:cstheme="majorBidi"/>
          <w:sz w:val="24"/>
          <w:szCs w:val="24"/>
        </w:rPr>
        <w:t xml:space="preserve"> </w:t>
      </w:r>
      <w:proofErr w:type="gramStart"/>
      <w:r w:rsidRPr="00BE169D">
        <w:rPr>
          <w:rFonts w:cstheme="majorBidi"/>
          <w:sz w:val="24"/>
          <w:szCs w:val="24"/>
        </w:rPr>
        <w:t xml:space="preserve">Integrating technology into </w:t>
      </w:r>
      <w:proofErr w:type="spellStart"/>
      <w:r w:rsidRPr="00BE169D">
        <w:rPr>
          <w:rFonts w:cstheme="majorBidi"/>
          <w:sz w:val="24"/>
          <w:szCs w:val="24"/>
        </w:rPr>
        <w:t>preservice</w:t>
      </w:r>
      <w:proofErr w:type="spellEnd"/>
      <w:r w:rsidRPr="00BE169D">
        <w:rPr>
          <w:rFonts w:cstheme="majorBidi"/>
          <w:sz w:val="24"/>
          <w:szCs w:val="24"/>
        </w:rPr>
        <w:t xml:space="preserve"> literacy instruction: A survey of elementary education students’ attitudes toward computers, Journal of Research on Computing in Education, vol. 33, pp.149-161.</w:t>
      </w:r>
      <w:proofErr w:type="gramEnd"/>
      <w:r w:rsidRPr="00BE169D">
        <w:rPr>
          <w:rFonts w:cstheme="majorBidi"/>
          <w:sz w:val="24"/>
          <w:szCs w:val="24"/>
        </w:rPr>
        <w:t xml:space="preserve"> </w:t>
      </w:r>
    </w:p>
    <w:p w:rsidR="00026917" w:rsidRPr="00BE169D" w:rsidRDefault="00026917" w:rsidP="00026917">
      <w:pPr>
        <w:spacing w:after="200" w:line="276" w:lineRule="auto"/>
        <w:ind w:left="720" w:hanging="720"/>
        <w:rPr>
          <w:rFonts w:cstheme="majorBidi"/>
          <w:sz w:val="24"/>
          <w:szCs w:val="24"/>
        </w:rPr>
      </w:pPr>
      <w:proofErr w:type="gramStart"/>
      <w:r w:rsidRPr="00BE169D">
        <w:rPr>
          <w:rFonts w:cstheme="majorBidi"/>
          <w:sz w:val="24"/>
          <w:szCs w:val="24"/>
        </w:rPr>
        <w:t>Al-</w:t>
      </w:r>
      <w:proofErr w:type="spellStart"/>
      <w:r w:rsidRPr="00BE169D">
        <w:rPr>
          <w:rFonts w:cstheme="majorBidi"/>
          <w:sz w:val="24"/>
          <w:szCs w:val="24"/>
        </w:rPr>
        <w:t>bataineh</w:t>
      </w:r>
      <w:proofErr w:type="spellEnd"/>
      <w:r w:rsidRPr="00BE169D">
        <w:rPr>
          <w:rFonts w:cstheme="majorBidi"/>
          <w:sz w:val="24"/>
          <w:szCs w:val="24"/>
        </w:rPr>
        <w:t xml:space="preserve">, A., Anderson, S., Toledo, C. and </w:t>
      </w:r>
      <w:proofErr w:type="spellStart"/>
      <w:r w:rsidRPr="00BE169D">
        <w:rPr>
          <w:rFonts w:cstheme="majorBidi"/>
          <w:sz w:val="24"/>
          <w:szCs w:val="24"/>
        </w:rPr>
        <w:t>Wellinski</w:t>
      </w:r>
      <w:proofErr w:type="spellEnd"/>
      <w:r w:rsidRPr="00BE169D">
        <w:rPr>
          <w:rFonts w:cstheme="majorBidi"/>
          <w:sz w:val="24"/>
          <w:szCs w:val="24"/>
        </w:rPr>
        <w:t>, S., 2008.</w:t>
      </w:r>
      <w:proofErr w:type="gramEnd"/>
      <w:r w:rsidRPr="00BE169D">
        <w:rPr>
          <w:rFonts w:cstheme="majorBidi"/>
          <w:sz w:val="24"/>
          <w:szCs w:val="24"/>
        </w:rPr>
        <w:t xml:space="preserve"> </w:t>
      </w:r>
      <w:proofErr w:type="gramStart"/>
      <w:r w:rsidRPr="00BE169D">
        <w:rPr>
          <w:rFonts w:cstheme="majorBidi"/>
          <w:sz w:val="24"/>
          <w:szCs w:val="24"/>
        </w:rPr>
        <w:t>A study of technology integration in the classroom.</w:t>
      </w:r>
      <w:proofErr w:type="gramEnd"/>
      <w:r w:rsidRPr="00BE169D">
        <w:rPr>
          <w:rFonts w:cstheme="majorBidi"/>
          <w:sz w:val="24"/>
          <w:szCs w:val="24"/>
        </w:rPr>
        <w:t xml:space="preserve"> </w:t>
      </w:r>
      <w:proofErr w:type="gramStart"/>
      <w:r w:rsidRPr="00BE169D">
        <w:rPr>
          <w:rFonts w:cstheme="majorBidi"/>
          <w:sz w:val="24"/>
          <w:szCs w:val="24"/>
        </w:rPr>
        <w:t xml:space="preserve">Int’l Journal of </w:t>
      </w:r>
      <w:proofErr w:type="spellStart"/>
      <w:r w:rsidRPr="00BE169D">
        <w:rPr>
          <w:rFonts w:cstheme="majorBidi"/>
          <w:sz w:val="24"/>
          <w:szCs w:val="24"/>
        </w:rPr>
        <w:t>Instuctional</w:t>
      </w:r>
      <w:proofErr w:type="spellEnd"/>
      <w:r w:rsidRPr="00BE169D">
        <w:rPr>
          <w:rFonts w:cstheme="majorBidi"/>
          <w:sz w:val="24"/>
          <w:szCs w:val="24"/>
        </w:rPr>
        <w:t xml:space="preserve"> Media, vol. 35, pp.381-387.</w:t>
      </w:r>
      <w:proofErr w:type="gramEnd"/>
      <w:r w:rsidRPr="00BE169D">
        <w:rPr>
          <w:rFonts w:cstheme="majorBidi"/>
          <w:sz w:val="24"/>
          <w:szCs w:val="24"/>
        </w:rPr>
        <w:t xml:space="preserve"> </w:t>
      </w:r>
    </w:p>
    <w:p w:rsidR="00026917" w:rsidRPr="00BE169D" w:rsidRDefault="00026917" w:rsidP="00026917">
      <w:pPr>
        <w:spacing w:after="200" w:line="276" w:lineRule="auto"/>
        <w:ind w:left="720" w:hanging="720"/>
        <w:rPr>
          <w:rFonts w:cstheme="majorBidi"/>
          <w:sz w:val="24"/>
          <w:szCs w:val="24"/>
        </w:rPr>
      </w:pPr>
      <w:proofErr w:type="gramStart"/>
      <w:r w:rsidRPr="00BE169D">
        <w:rPr>
          <w:rFonts w:cstheme="majorBidi"/>
          <w:sz w:val="24"/>
          <w:szCs w:val="24"/>
        </w:rPr>
        <w:t>Al-</w:t>
      </w:r>
      <w:proofErr w:type="spellStart"/>
      <w:r w:rsidRPr="00BE169D">
        <w:rPr>
          <w:rFonts w:cstheme="majorBidi"/>
          <w:sz w:val="24"/>
          <w:szCs w:val="24"/>
        </w:rPr>
        <w:t>ruz</w:t>
      </w:r>
      <w:proofErr w:type="spellEnd"/>
      <w:r w:rsidRPr="00BE169D">
        <w:rPr>
          <w:rFonts w:cstheme="majorBidi"/>
          <w:sz w:val="24"/>
          <w:szCs w:val="24"/>
        </w:rPr>
        <w:t xml:space="preserve">, J. A. and </w:t>
      </w:r>
      <w:proofErr w:type="spellStart"/>
      <w:r w:rsidRPr="00BE169D">
        <w:rPr>
          <w:rFonts w:cstheme="majorBidi"/>
          <w:sz w:val="24"/>
          <w:szCs w:val="24"/>
        </w:rPr>
        <w:t>Khasawneh</w:t>
      </w:r>
      <w:proofErr w:type="spellEnd"/>
      <w:r w:rsidRPr="00BE169D">
        <w:rPr>
          <w:rFonts w:cstheme="majorBidi"/>
          <w:sz w:val="24"/>
          <w:szCs w:val="24"/>
        </w:rPr>
        <w:t>, S., 2011.</w:t>
      </w:r>
      <w:proofErr w:type="gramEnd"/>
      <w:r w:rsidRPr="00BE169D">
        <w:rPr>
          <w:rFonts w:cstheme="majorBidi"/>
          <w:sz w:val="24"/>
          <w:szCs w:val="24"/>
        </w:rPr>
        <w:t xml:space="preserve"> Jordanian </w:t>
      </w:r>
      <w:proofErr w:type="spellStart"/>
      <w:r w:rsidRPr="00BE169D">
        <w:rPr>
          <w:rFonts w:cstheme="majorBidi"/>
          <w:sz w:val="24"/>
          <w:szCs w:val="24"/>
        </w:rPr>
        <w:t>preservice</w:t>
      </w:r>
      <w:proofErr w:type="spellEnd"/>
      <w:r w:rsidRPr="00BE169D">
        <w:rPr>
          <w:rFonts w:cstheme="majorBidi"/>
          <w:sz w:val="24"/>
          <w:szCs w:val="24"/>
        </w:rPr>
        <w:t xml:space="preserve"> teachers’ and technology integration: A human resource development approach, Educational Technology and Society, vol. 14, pp.77-87. </w:t>
      </w:r>
    </w:p>
    <w:p w:rsidR="00026917" w:rsidRPr="00BE169D" w:rsidRDefault="00026917" w:rsidP="00026917">
      <w:pPr>
        <w:spacing w:after="200" w:line="276" w:lineRule="auto"/>
        <w:ind w:left="720" w:hanging="720"/>
        <w:rPr>
          <w:rFonts w:cstheme="majorBidi"/>
          <w:sz w:val="24"/>
          <w:szCs w:val="24"/>
        </w:rPr>
      </w:pPr>
      <w:proofErr w:type="spellStart"/>
      <w:proofErr w:type="gramStart"/>
      <w:r w:rsidRPr="00BE169D">
        <w:rPr>
          <w:rFonts w:cstheme="majorBidi"/>
          <w:sz w:val="24"/>
          <w:szCs w:val="24"/>
        </w:rPr>
        <w:t>Almekhlafi</w:t>
      </w:r>
      <w:proofErr w:type="spellEnd"/>
      <w:r w:rsidRPr="00BE169D">
        <w:rPr>
          <w:rFonts w:cstheme="majorBidi"/>
          <w:sz w:val="24"/>
          <w:szCs w:val="24"/>
        </w:rPr>
        <w:t xml:space="preserve">, A. G. and </w:t>
      </w:r>
      <w:proofErr w:type="spellStart"/>
      <w:r w:rsidRPr="00BE169D">
        <w:rPr>
          <w:rFonts w:cstheme="majorBidi"/>
          <w:sz w:val="24"/>
          <w:szCs w:val="24"/>
        </w:rPr>
        <w:t>Almeqdadi</w:t>
      </w:r>
      <w:proofErr w:type="spellEnd"/>
      <w:r w:rsidRPr="00BE169D">
        <w:rPr>
          <w:rFonts w:cstheme="majorBidi"/>
          <w:sz w:val="24"/>
          <w:szCs w:val="24"/>
        </w:rPr>
        <w:t>, F. A., 2010.</w:t>
      </w:r>
      <w:proofErr w:type="gramEnd"/>
      <w:r w:rsidRPr="00BE169D">
        <w:rPr>
          <w:rFonts w:cstheme="majorBidi"/>
          <w:sz w:val="24"/>
          <w:szCs w:val="24"/>
        </w:rPr>
        <w:t xml:space="preserve"> </w:t>
      </w:r>
      <w:proofErr w:type="gramStart"/>
      <w:r w:rsidRPr="00BE169D">
        <w:rPr>
          <w:rFonts w:cstheme="majorBidi"/>
          <w:sz w:val="24"/>
          <w:szCs w:val="24"/>
        </w:rPr>
        <w:t xml:space="preserve">Teachers’ perceptions of technology integration in the United Arab Emirates </w:t>
      </w:r>
      <w:proofErr w:type="spellStart"/>
      <w:r w:rsidRPr="00BE169D">
        <w:rPr>
          <w:rFonts w:cstheme="majorBidi"/>
          <w:sz w:val="24"/>
          <w:szCs w:val="24"/>
        </w:rPr>
        <w:t>shool</w:t>
      </w:r>
      <w:proofErr w:type="spellEnd"/>
      <w:r w:rsidRPr="00BE169D">
        <w:rPr>
          <w:rFonts w:cstheme="majorBidi"/>
          <w:sz w:val="24"/>
          <w:szCs w:val="24"/>
        </w:rPr>
        <w:t xml:space="preserve"> classrooms.</w:t>
      </w:r>
      <w:proofErr w:type="gramEnd"/>
      <w:r w:rsidRPr="00BE169D">
        <w:rPr>
          <w:rFonts w:cstheme="majorBidi"/>
          <w:sz w:val="24"/>
          <w:szCs w:val="24"/>
        </w:rPr>
        <w:t xml:space="preserve"> </w:t>
      </w:r>
      <w:proofErr w:type="gramStart"/>
      <w:r w:rsidRPr="00BE169D">
        <w:rPr>
          <w:rFonts w:cstheme="majorBidi"/>
          <w:sz w:val="24"/>
          <w:szCs w:val="24"/>
        </w:rPr>
        <w:t>Educational Technology and Society, vol. 12, pp.165-175.</w:t>
      </w:r>
      <w:proofErr w:type="gramEnd"/>
      <w:r w:rsidRPr="00BE169D">
        <w:rPr>
          <w:rFonts w:cstheme="majorBidi"/>
          <w:sz w:val="24"/>
          <w:szCs w:val="24"/>
        </w:rPr>
        <w:t xml:space="preserve"> </w:t>
      </w:r>
    </w:p>
    <w:p w:rsidR="00026917" w:rsidRPr="00BE169D" w:rsidRDefault="00026917" w:rsidP="00026917">
      <w:pPr>
        <w:spacing w:after="200" w:line="276" w:lineRule="auto"/>
        <w:ind w:left="720" w:hanging="720"/>
        <w:rPr>
          <w:rFonts w:cstheme="majorBidi"/>
          <w:sz w:val="24"/>
          <w:szCs w:val="24"/>
        </w:rPr>
      </w:pPr>
      <w:proofErr w:type="gramStart"/>
      <w:r w:rsidRPr="00BE169D">
        <w:rPr>
          <w:rFonts w:cstheme="majorBidi"/>
          <w:sz w:val="24"/>
          <w:szCs w:val="24"/>
        </w:rPr>
        <w:t>Birch, A. and Irvine, V., 2009.</w:t>
      </w:r>
      <w:proofErr w:type="gramEnd"/>
      <w:r w:rsidRPr="00BE169D">
        <w:rPr>
          <w:rFonts w:cstheme="majorBidi"/>
          <w:sz w:val="24"/>
          <w:szCs w:val="24"/>
        </w:rPr>
        <w:t xml:space="preserve"> </w:t>
      </w:r>
      <w:proofErr w:type="spellStart"/>
      <w:r w:rsidRPr="00BE169D">
        <w:rPr>
          <w:rFonts w:cstheme="majorBidi"/>
          <w:sz w:val="24"/>
          <w:szCs w:val="24"/>
        </w:rPr>
        <w:t>Preservice</w:t>
      </w:r>
      <w:proofErr w:type="spellEnd"/>
      <w:r w:rsidRPr="00BE169D">
        <w:rPr>
          <w:rFonts w:cstheme="majorBidi"/>
          <w:sz w:val="24"/>
          <w:szCs w:val="24"/>
        </w:rPr>
        <w:t xml:space="preserve"> teachers’ acceptance of ICT integration in the classroom: Applying the UTAUT model, Educational Media International, vol. 46, pp.295- 315. </w:t>
      </w:r>
    </w:p>
    <w:p w:rsidR="00026917" w:rsidRPr="00BE169D" w:rsidRDefault="00026917" w:rsidP="00026917">
      <w:pPr>
        <w:spacing w:after="200" w:line="276" w:lineRule="auto"/>
        <w:ind w:left="720" w:hanging="720"/>
        <w:rPr>
          <w:rFonts w:cstheme="majorBidi"/>
          <w:sz w:val="24"/>
          <w:szCs w:val="24"/>
        </w:rPr>
      </w:pPr>
      <w:r w:rsidRPr="00BE169D">
        <w:rPr>
          <w:rFonts w:cstheme="majorBidi"/>
          <w:sz w:val="24"/>
          <w:szCs w:val="24"/>
        </w:rPr>
        <w:t xml:space="preserve">Brush, T., </w:t>
      </w:r>
      <w:proofErr w:type="spellStart"/>
      <w:r w:rsidRPr="00BE169D">
        <w:rPr>
          <w:rFonts w:cstheme="majorBidi"/>
          <w:sz w:val="24"/>
          <w:szCs w:val="24"/>
        </w:rPr>
        <w:t>Glazewski</w:t>
      </w:r>
      <w:proofErr w:type="spellEnd"/>
      <w:r w:rsidRPr="00BE169D">
        <w:rPr>
          <w:rFonts w:cstheme="majorBidi"/>
          <w:sz w:val="24"/>
          <w:szCs w:val="24"/>
        </w:rPr>
        <w:t xml:space="preserve">, K. D. and Hew, K. F., 2008. </w:t>
      </w:r>
      <w:proofErr w:type="gramStart"/>
      <w:r w:rsidRPr="00BE169D">
        <w:rPr>
          <w:rFonts w:cstheme="majorBidi"/>
          <w:sz w:val="24"/>
          <w:szCs w:val="24"/>
        </w:rPr>
        <w:t xml:space="preserve">Development of an instrument to measure </w:t>
      </w:r>
      <w:proofErr w:type="spellStart"/>
      <w:r w:rsidRPr="00BE169D">
        <w:rPr>
          <w:rFonts w:cstheme="majorBidi"/>
          <w:sz w:val="24"/>
          <w:szCs w:val="24"/>
        </w:rPr>
        <w:t>preservice</w:t>
      </w:r>
      <w:proofErr w:type="spellEnd"/>
      <w:r w:rsidRPr="00BE169D">
        <w:rPr>
          <w:rFonts w:cstheme="majorBidi"/>
          <w:sz w:val="24"/>
          <w:szCs w:val="24"/>
        </w:rPr>
        <w:t xml:space="preserve"> teachers’ technology skills, technology beliefs, and technology barriers.</w:t>
      </w:r>
      <w:proofErr w:type="gramEnd"/>
      <w:r w:rsidRPr="00BE169D">
        <w:rPr>
          <w:rFonts w:cstheme="majorBidi"/>
          <w:sz w:val="24"/>
          <w:szCs w:val="24"/>
        </w:rPr>
        <w:t xml:space="preserve"> </w:t>
      </w:r>
      <w:proofErr w:type="gramStart"/>
      <w:r w:rsidRPr="00BE169D">
        <w:rPr>
          <w:rFonts w:cstheme="majorBidi"/>
          <w:sz w:val="24"/>
          <w:szCs w:val="24"/>
        </w:rPr>
        <w:t>Computers in the Schools, vol. 25, pp.112-125.</w:t>
      </w:r>
      <w:proofErr w:type="gramEnd"/>
      <w:r w:rsidRPr="00BE169D">
        <w:rPr>
          <w:rFonts w:cstheme="majorBidi"/>
          <w:sz w:val="24"/>
          <w:szCs w:val="24"/>
        </w:rPr>
        <w:t xml:space="preserve"> </w:t>
      </w:r>
    </w:p>
    <w:p w:rsidR="00026917" w:rsidRPr="00BE169D" w:rsidRDefault="00026917" w:rsidP="00026917">
      <w:pPr>
        <w:spacing w:after="200" w:line="276" w:lineRule="auto"/>
        <w:ind w:left="720" w:hanging="720"/>
        <w:rPr>
          <w:rFonts w:cstheme="majorBidi"/>
          <w:sz w:val="24"/>
          <w:szCs w:val="24"/>
        </w:rPr>
      </w:pPr>
      <w:proofErr w:type="gramStart"/>
      <w:r w:rsidRPr="00BE169D">
        <w:rPr>
          <w:rFonts w:cstheme="majorBidi"/>
          <w:sz w:val="24"/>
          <w:szCs w:val="24"/>
        </w:rPr>
        <w:t xml:space="preserve">Castro Sánchez, J. J. and </w:t>
      </w:r>
      <w:proofErr w:type="spellStart"/>
      <w:r w:rsidRPr="00BE169D">
        <w:rPr>
          <w:rFonts w:cstheme="majorBidi"/>
          <w:sz w:val="24"/>
          <w:szCs w:val="24"/>
        </w:rPr>
        <w:t>Alemán</w:t>
      </w:r>
      <w:proofErr w:type="spellEnd"/>
      <w:r w:rsidRPr="00BE169D">
        <w:rPr>
          <w:rFonts w:cstheme="majorBidi"/>
          <w:sz w:val="24"/>
          <w:szCs w:val="24"/>
        </w:rPr>
        <w:t>, E. C., 2011.</w:t>
      </w:r>
      <w:proofErr w:type="gramEnd"/>
      <w:r w:rsidRPr="00BE169D">
        <w:rPr>
          <w:rFonts w:cstheme="majorBidi"/>
          <w:sz w:val="24"/>
          <w:szCs w:val="24"/>
        </w:rPr>
        <w:t xml:space="preserve"> </w:t>
      </w:r>
      <w:proofErr w:type="gramStart"/>
      <w:r w:rsidRPr="00BE169D">
        <w:rPr>
          <w:rFonts w:cstheme="majorBidi"/>
          <w:sz w:val="24"/>
          <w:szCs w:val="24"/>
        </w:rPr>
        <w:t>Teachers’ opinion survey on the use of ICT tools to support attendance-based teaching.</w:t>
      </w:r>
      <w:proofErr w:type="gramEnd"/>
      <w:r w:rsidRPr="00BE169D">
        <w:rPr>
          <w:rFonts w:cstheme="majorBidi"/>
          <w:sz w:val="24"/>
          <w:szCs w:val="24"/>
        </w:rPr>
        <w:t xml:space="preserve"> </w:t>
      </w:r>
      <w:proofErr w:type="gramStart"/>
      <w:r w:rsidRPr="00BE169D">
        <w:rPr>
          <w:rFonts w:cstheme="majorBidi"/>
          <w:sz w:val="24"/>
          <w:szCs w:val="24"/>
        </w:rPr>
        <w:t>Journal Computers and Education, vol. 56, pp.911-915.</w:t>
      </w:r>
      <w:proofErr w:type="gramEnd"/>
      <w:r w:rsidRPr="00BE169D">
        <w:rPr>
          <w:rFonts w:cstheme="majorBidi"/>
          <w:sz w:val="24"/>
          <w:szCs w:val="24"/>
        </w:rPr>
        <w:t xml:space="preserve"> </w:t>
      </w:r>
    </w:p>
    <w:p w:rsidR="00026917" w:rsidRPr="00BE169D" w:rsidRDefault="00026917" w:rsidP="00026917">
      <w:pPr>
        <w:spacing w:after="200" w:line="276" w:lineRule="auto"/>
        <w:ind w:left="720" w:hanging="720"/>
        <w:rPr>
          <w:rFonts w:cstheme="majorBidi"/>
          <w:sz w:val="24"/>
          <w:szCs w:val="24"/>
        </w:rPr>
      </w:pPr>
      <w:proofErr w:type="gramStart"/>
      <w:r w:rsidRPr="00BE169D">
        <w:rPr>
          <w:rFonts w:cstheme="majorBidi"/>
          <w:sz w:val="24"/>
          <w:szCs w:val="24"/>
        </w:rPr>
        <w:t xml:space="preserve">Chai, C. S., Hong, H. Y. and </w:t>
      </w:r>
      <w:proofErr w:type="spellStart"/>
      <w:r w:rsidRPr="00BE169D">
        <w:rPr>
          <w:rFonts w:cstheme="majorBidi"/>
          <w:sz w:val="24"/>
          <w:szCs w:val="24"/>
        </w:rPr>
        <w:t>Teo</w:t>
      </w:r>
      <w:proofErr w:type="spellEnd"/>
      <w:r w:rsidRPr="00BE169D">
        <w:rPr>
          <w:rFonts w:cstheme="majorBidi"/>
          <w:sz w:val="24"/>
          <w:szCs w:val="24"/>
        </w:rPr>
        <w:t>, T., 2009.</w:t>
      </w:r>
      <w:proofErr w:type="gramEnd"/>
      <w:r w:rsidRPr="00BE169D">
        <w:rPr>
          <w:rFonts w:cstheme="majorBidi"/>
          <w:sz w:val="24"/>
          <w:szCs w:val="24"/>
        </w:rPr>
        <w:t xml:space="preserve"> Singaporean and Taiwanese pre-service teachers’ beliefs and their attitude towards </w:t>
      </w:r>
      <w:proofErr w:type="gramStart"/>
      <w:r w:rsidRPr="00BE169D">
        <w:rPr>
          <w:rFonts w:cstheme="majorBidi"/>
          <w:sz w:val="24"/>
          <w:szCs w:val="24"/>
        </w:rPr>
        <w:t>ICT :</w:t>
      </w:r>
      <w:proofErr w:type="gramEnd"/>
      <w:r w:rsidRPr="00BE169D">
        <w:rPr>
          <w:rFonts w:cstheme="majorBidi"/>
          <w:sz w:val="24"/>
          <w:szCs w:val="24"/>
        </w:rPr>
        <w:t xml:space="preserve"> A Comparative Study, The Asia-Pacific Education Researcher, vol. 18, pp.117-128.</w:t>
      </w:r>
    </w:p>
    <w:p w:rsidR="00026917" w:rsidRPr="00BE169D" w:rsidRDefault="00026917" w:rsidP="00026917">
      <w:pPr>
        <w:spacing w:after="200" w:line="276" w:lineRule="auto"/>
        <w:ind w:left="720" w:hanging="720"/>
        <w:rPr>
          <w:rFonts w:cstheme="majorBidi"/>
          <w:sz w:val="24"/>
          <w:szCs w:val="24"/>
        </w:rPr>
      </w:pPr>
    </w:p>
    <w:p w:rsidR="00026917" w:rsidRPr="00BE169D" w:rsidRDefault="00026917" w:rsidP="00026917">
      <w:pPr>
        <w:spacing w:after="200" w:line="276" w:lineRule="auto"/>
        <w:ind w:left="720" w:hanging="720"/>
        <w:rPr>
          <w:rFonts w:cstheme="majorBidi"/>
          <w:sz w:val="24"/>
          <w:szCs w:val="24"/>
        </w:rPr>
      </w:pPr>
      <w:proofErr w:type="spellStart"/>
      <w:r w:rsidRPr="00BE169D">
        <w:rPr>
          <w:rFonts w:cstheme="majorBidi"/>
          <w:sz w:val="24"/>
          <w:szCs w:val="24"/>
        </w:rPr>
        <w:t>Goktas</w:t>
      </w:r>
      <w:proofErr w:type="spellEnd"/>
      <w:r w:rsidRPr="00BE169D">
        <w:rPr>
          <w:rFonts w:cstheme="majorBidi"/>
          <w:sz w:val="24"/>
          <w:szCs w:val="24"/>
        </w:rPr>
        <w:t xml:space="preserve">, Y., </w:t>
      </w:r>
      <w:proofErr w:type="spellStart"/>
      <w:r w:rsidRPr="00BE169D">
        <w:rPr>
          <w:rFonts w:cstheme="majorBidi"/>
          <w:sz w:val="24"/>
          <w:szCs w:val="24"/>
        </w:rPr>
        <w:t>Yildirim</w:t>
      </w:r>
      <w:proofErr w:type="spellEnd"/>
      <w:r w:rsidRPr="00BE169D">
        <w:rPr>
          <w:rFonts w:cstheme="majorBidi"/>
          <w:sz w:val="24"/>
          <w:szCs w:val="24"/>
        </w:rPr>
        <w:t xml:space="preserve">, S. and </w:t>
      </w:r>
      <w:proofErr w:type="spellStart"/>
      <w:r w:rsidRPr="00BE169D">
        <w:rPr>
          <w:rFonts w:cstheme="majorBidi"/>
          <w:sz w:val="24"/>
          <w:szCs w:val="24"/>
        </w:rPr>
        <w:t>Yildirim</w:t>
      </w:r>
      <w:proofErr w:type="spellEnd"/>
      <w:r w:rsidRPr="00BE169D">
        <w:rPr>
          <w:rFonts w:cstheme="majorBidi"/>
          <w:sz w:val="24"/>
          <w:szCs w:val="24"/>
        </w:rPr>
        <w:t xml:space="preserve">, Z. </w:t>
      </w:r>
      <w:proofErr w:type="gramStart"/>
      <w:r w:rsidRPr="00BE169D">
        <w:rPr>
          <w:rFonts w:cstheme="majorBidi"/>
          <w:sz w:val="24"/>
          <w:szCs w:val="24"/>
        </w:rPr>
        <w:t>2009.,</w:t>
      </w:r>
      <w:proofErr w:type="gramEnd"/>
      <w:r w:rsidRPr="00BE169D">
        <w:rPr>
          <w:rFonts w:cstheme="majorBidi"/>
          <w:sz w:val="24"/>
          <w:szCs w:val="24"/>
        </w:rPr>
        <w:t xml:space="preserve"> Main barriers and possible enablers of ICT integration into pre-service teacher education programs. </w:t>
      </w:r>
      <w:proofErr w:type="gramStart"/>
      <w:r w:rsidRPr="00BE169D">
        <w:rPr>
          <w:rFonts w:cstheme="majorBidi"/>
          <w:sz w:val="24"/>
          <w:szCs w:val="24"/>
        </w:rPr>
        <w:t>Educational Technology and Society, vol. 12, pp.193-204.</w:t>
      </w:r>
      <w:proofErr w:type="gramEnd"/>
      <w:r w:rsidRPr="00BE169D">
        <w:rPr>
          <w:rFonts w:cstheme="majorBidi"/>
          <w:sz w:val="24"/>
          <w:szCs w:val="24"/>
        </w:rPr>
        <w:t xml:space="preserve"> </w:t>
      </w:r>
    </w:p>
    <w:p w:rsidR="00026917" w:rsidRPr="00BE169D" w:rsidRDefault="00026917" w:rsidP="00026917">
      <w:pPr>
        <w:spacing w:after="200" w:line="276" w:lineRule="auto"/>
        <w:ind w:left="720" w:hanging="720"/>
        <w:rPr>
          <w:rFonts w:cstheme="majorBidi"/>
          <w:sz w:val="24"/>
          <w:szCs w:val="24"/>
        </w:rPr>
      </w:pPr>
      <w:r w:rsidRPr="00BE169D">
        <w:rPr>
          <w:rFonts w:cstheme="majorBidi"/>
          <w:sz w:val="24"/>
          <w:szCs w:val="24"/>
        </w:rPr>
        <w:t xml:space="preserve">Honan, E. </w:t>
      </w:r>
      <w:proofErr w:type="gramStart"/>
      <w:r w:rsidRPr="00BE169D">
        <w:rPr>
          <w:rFonts w:cstheme="majorBidi"/>
          <w:sz w:val="24"/>
          <w:szCs w:val="24"/>
        </w:rPr>
        <w:t>2008.,</w:t>
      </w:r>
      <w:proofErr w:type="gramEnd"/>
      <w:r w:rsidRPr="00BE169D">
        <w:rPr>
          <w:rFonts w:cstheme="majorBidi"/>
          <w:sz w:val="24"/>
          <w:szCs w:val="24"/>
        </w:rPr>
        <w:t xml:space="preserve"> Barriers to teachers using digital texts in literacy classrooms. </w:t>
      </w:r>
      <w:proofErr w:type="gramStart"/>
      <w:r w:rsidRPr="00BE169D">
        <w:rPr>
          <w:rFonts w:cstheme="majorBidi"/>
          <w:sz w:val="24"/>
          <w:szCs w:val="24"/>
        </w:rPr>
        <w:t>Literacy, vol. 42, pp.36-43.</w:t>
      </w:r>
      <w:proofErr w:type="gramEnd"/>
      <w:r w:rsidRPr="00BE169D">
        <w:rPr>
          <w:rFonts w:cstheme="majorBidi"/>
          <w:sz w:val="24"/>
          <w:szCs w:val="24"/>
        </w:rPr>
        <w:t xml:space="preserve"> </w:t>
      </w:r>
    </w:p>
    <w:p w:rsidR="00026917" w:rsidRPr="00BE169D" w:rsidRDefault="00026917" w:rsidP="00026917">
      <w:pPr>
        <w:spacing w:after="200" w:line="276" w:lineRule="auto"/>
        <w:ind w:left="720" w:hanging="720"/>
        <w:rPr>
          <w:rFonts w:cstheme="majorBidi"/>
          <w:sz w:val="24"/>
          <w:szCs w:val="24"/>
        </w:rPr>
      </w:pPr>
      <w:r w:rsidRPr="00BE169D">
        <w:rPr>
          <w:rFonts w:cstheme="majorBidi"/>
          <w:sz w:val="24"/>
          <w:szCs w:val="24"/>
        </w:rPr>
        <w:t xml:space="preserve">Hutchison, A. and </w:t>
      </w:r>
      <w:proofErr w:type="spellStart"/>
      <w:r w:rsidRPr="00BE169D">
        <w:rPr>
          <w:rFonts w:cstheme="majorBidi"/>
          <w:sz w:val="24"/>
          <w:szCs w:val="24"/>
        </w:rPr>
        <w:t>Reinking</w:t>
      </w:r>
      <w:proofErr w:type="spellEnd"/>
      <w:r w:rsidRPr="00BE169D">
        <w:rPr>
          <w:rFonts w:cstheme="majorBidi"/>
          <w:sz w:val="24"/>
          <w:szCs w:val="24"/>
        </w:rPr>
        <w:t>, D., 2011. Teachers’ perceptions of integrating information and communication technologies into literacy instruction: a national survey in the United States, Reading Research Quarterly, vol. 46, pp.312-333.</w:t>
      </w:r>
    </w:p>
    <w:p w:rsidR="00026917" w:rsidRPr="00BE169D" w:rsidRDefault="00026917" w:rsidP="00026917">
      <w:pPr>
        <w:spacing w:after="200" w:line="276" w:lineRule="auto"/>
        <w:ind w:left="720" w:hanging="720"/>
        <w:rPr>
          <w:rFonts w:cstheme="majorBidi"/>
          <w:sz w:val="24"/>
          <w:szCs w:val="24"/>
        </w:rPr>
      </w:pPr>
      <w:proofErr w:type="spellStart"/>
      <w:r w:rsidRPr="00BE169D">
        <w:rPr>
          <w:rFonts w:cstheme="majorBidi"/>
          <w:sz w:val="24"/>
          <w:szCs w:val="24"/>
        </w:rPr>
        <w:t>Keengwe</w:t>
      </w:r>
      <w:proofErr w:type="spellEnd"/>
      <w:r w:rsidRPr="00BE169D">
        <w:rPr>
          <w:rFonts w:cstheme="majorBidi"/>
          <w:sz w:val="24"/>
          <w:szCs w:val="24"/>
        </w:rPr>
        <w:t xml:space="preserve">, J. and </w:t>
      </w:r>
      <w:proofErr w:type="spellStart"/>
      <w:r w:rsidRPr="00BE169D">
        <w:rPr>
          <w:rFonts w:cstheme="majorBidi"/>
          <w:sz w:val="24"/>
          <w:szCs w:val="24"/>
        </w:rPr>
        <w:t>Onchwari</w:t>
      </w:r>
      <w:proofErr w:type="spellEnd"/>
      <w:r w:rsidRPr="00BE169D">
        <w:rPr>
          <w:rFonts w:cstheme="majorBidi"/>
          <w:sz w:val="24"/>
          <w:szCs w:val="24"/>
        </w:rPr>
        <w:t>, G., 2009. Technology and early childhood education: A technology integration professional development model for practicing teachers, Early Childhood Education Journal, vol. 37, pp.209-218.</w:t>
      </w:r>
    </w:p>
    <w:sectPr w:rsidR="00026917" w:rsidRPr="00BE169D" w:rsidSect="00284B05">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1D5" w:rsidRDefault="006D61D5" w:rsidP="006A127A">
      <w:pPr>
        <w:spacing w:line="240" w:lineRule="auto"/>
      </w:pPr>
      <w:r>
        <w:separator/>
      </w:r>
    </w:p>
  </w:endnote>
  <w:endnote w:type="continuationSeparator" w:id="0">
    <w:p w:rsidR="006D61D5" w:rsidRDefault="006D61D5" w:rsidP="006A1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Identity-H">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123530"/>
      <w:docPartObj>
        <w:docPartGallery w:val="Page Numbers (Bottom of Page)"/>
        <w:docPartUnique/>
      </w:docPartObj>
    </w:sdtPr>
    <w:sdtEndPr>
      <w:rPr>
        <w:noProof/>
      </w:rPr>
    </w:sdtEndPr>
    <w:sdtContent>
      <w:p w:rsidR="00145ED6" w:rsidRDefault="00145ED6">
        <w:pPr>
          <w:pStyle w:val="Footer"/>
          <w:jc w:val="center"/>
        </w:pPr>
        <w:r>
          <w:fldChar w:fldCharType="begin"/>
        </w:r>
        <w:r>
          <w:instrText xml:space="preserve"> PAGE   \* MERGEFORMAT </w:instrText>
        </w:r>
        <w:r>
          <w:fldChar w:fldCharType="separate"/>
        </w:r>
        <w:r w:rsidR="006D61D5">
          <w:rPr>
            <w:noProof/>
          </w:rPr>
          <w:t>i</w:t>
        </w:r>
        <w:r>
          <w:rPr>
            <w:noProof/>
          </w:rPr>
          <w:fldChar w:fldCharType="end"/>
        </w:r>
      </w:p>
    </w:sdtContent>
  </w:sdt>
  <w:p w:rsidR="00145ED6" w:rsidRDefault="00145E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408919"/>
      <w:docPartObj>
        <w:docPartGallery w:val="Page Numbers (Bottom of Page)"/>
        <w:docPartUnique/>
      </w:docPartObj>
    </w:sdtPr>
    <w:sdtEndPr>
      <w:rPr>
        <w:noProof/>
      </w:rPr>
    </w:sdtEndPr>
    <w:sdtContent>
      <w:p w:rsidR="00145ED6" w:rsidRDefault="00145ED6">
        <w:pPr>
          <w:pStyle w:val="Footer"/>
          <w:jc w:val="center"/>
        </w:pPr>
        <w:r>
          <w:fldChar w:fldCharType="begin"/>
        </w:r>
        <w:r>
          <w:instrText xml:space="preserve"> PAGE   \* MERGEFORMAT </w:instrText>
        </w:r>
        <w:r>
          <w:fldChar w:fldCharType="separate"/>
        </w:r>
        <w:r w:rsidR="003D5647">
          <w:rPr>
            <w:noProof/>
          </w:rPr>
          <w:t>29</w:t>
        </w:r>
        <w:r>
          <w:rPr>
            <w:noProof/>
          </w:rPr>
          <w:fldChar w:fldCharType="end"/>
        </w:r>
      </w:p>
    </w:sdtContent>
  </w:sdt>
  <w:p w:rsidR="00145ED6" w:rsidRDefault="00145E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1D5" w:rsidRDefault="006D61D5" w:rsidP="006A127A">
      <w:pPr>
        <w:spacing w:line="240" w:lineRule="auto"/>
      </w:pPr>
      <w:r>
        <w:separator/>
      </w:r>
    </w:p>
  </w:footnote>
  <w:footnote w:type="continuationSeparator" w:id="0">
    <w:p w:rsidR="006D61D5" w:rsidRDefault="006D61D5" w:rsidP="006A127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61ED"/>
    <w:multiLevelType w:val="hybridMultilevel"/>
    <w:tmpl w:val="3D8C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0A5321"/>
    <w:multiLevelType w:val="hybridMultilevel"/>
    <w:tmpl w:val="B19AF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4C5705"/>
    <w:multiLevelType w:val="multilevel"/>
    <w:tmpl w:val="59BABA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A24388"/>
    <w:multiLevelType w:val="hybridMultilevel"/>
    <w:tmpl w:val="F7865B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73D04497"/>
    <w:multiLevelType w:val="hybridMultilevel"/>
    <w:tmpl w:val="328C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CF022B"/>
    <w:multiLevelType w:val="hybridMultilevel"/>
    <w:tmpl w:val="C342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50"/>
    <w:rsid w:val="00000B05"/>
    <w:rsid w:val="000221EA"/>
    <w:rsid w:val="00026917"/>
    <w:rsid w:val="00077BDC"/>
    <w:rsid w:val="00084FB9"/>
    <w:rsid w:val="000B4679"/>
    <w:rsid w:val="000E618B"/>
    <w:rsid w:val="00100F89"/>
    <w:rsid w:val="00145ED6"/>
    <w:rsid w:val="00154987"/>
    <w:rsid w:val="00203425"/>
    <w:rsid w:val="00221FB9"/>
    <w:rsid w:val="00284B05"/>
    <w:rsid w:val="002A57F0"/>
    <w:rsid w:val="00325504"/>
    <w:rsid w:val="00357EAB"/>
    <w:rsid w:val="0039473D"/>
    <w:rsid w:val="003B732B"/>
    <w:rsid w:val="003D5647"/>
    <w:rsid w:val="004762BB"/>
    <w:rsid w:val="004F6501"/>
    <w:rsid w:val="005B34C8"/>
    <w:rsid w:val="005D779A"/>
    <w:rsid w:val="00602FD3"/>
    <w:rsid w:val="006278FA"/>
    <w:rsid w:val="006A127A"/>
    <w:rsid w:val="006D61D5"/>
    <w:rsid w:val="006E04CE"/>
    <w:rsid w:val="007021C7"/>
    <w:rsid w:val="007A3AD0"/>
    <w:rsid w:val="00815238"/>
    <w:rsid w:val="008B3E27"/>
    <w:rsid w:val="009F0A50"/>
    <w:rsid w:val="009F350D"/>
    <w:rsid w:val="00A1114E"/>
    <w:rsid w:val="00B34A41"/>
    <w:rsid w:val="00B422C2"/>
    <w:rsid w:val="00BC0147"/>
    <w:rsid w:val="00BC46FC"/>
    <w:rsid w:val="00BE169D"/>
    <w:rsid w:val="00C12E24"/>
    <w:rsid w:val="00C13930"/>
    <w:rsid w:val="00C20328"/>
    <w:rsid w:val="00C26AFC"/>
    <w:rsid w:val="00C91FC2"/>
    <w:rsid w:val="00CB5058"/>
    <w:rsid w:val="00CB5760"/>
    <w:rsid w:val="00CF717B"/>
    <w:rsid w:val="00D0577B"/>
    <w:rsid w:val="00D5031E"/>
    <w:rsid w:val="00D718CB"/>
    <w:rsid w:val="00D80DC5"/>
    <w:rsid w:val="00DC09DC"/>
    <w:rsid w:val="00DC3A06"/>
    <w:rsid w:val="00DE15A5"/>
    <w:rsid w:val="00EA796C"/>
    <w:rsid w:val="00ED115E"/>
    <w:rsid w:val="00EF5203"/>
    <w:rsid w:val="00F17F77"/>
    <w:rsid w:val="00F43D9C"/>
    <w:rsid w:val="00F47BC1"/>
    <w:rsid w:val="00F52806"/>
    <w:rsid w:val="00F85D56"/>
    <w:rsid w:val="00FD3705"/>
    <w:rsid w:val="00FF20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FB9"/>
    <w:pPr>
      <w:spacing w:after="0" w:line="360" w:lineRule="auto"/>
      <w:jc w:val="both"/>
    </w:pPr>
    <w:rPr>
      <w:rFonts w:asciiTheme="majorBidi" w:hAnsiTheme="majorBidi"/>
      <w:sz w:val="28"/>
    </w:rPr>
  </w:style>
  <w:style w:type="paragraph" w:styleId="Heading1">
    <w:name w:val="heading 1"/>
    <w:basedOn w:val="Normal"/>
    <w:next w:val="Normal"/>
    <w:link w:val="Heading1Char"/>
    <w:uiPriority w:val="9"/>
    <w:qFormat/>
    <w:rsid w:val="00357EAB"/>
    <w:pPr>
      <w:keepNext/>
      <w:keepLines/>
      <w:jc w:val="left"/>
      <w:outlineLvl w:val="0"/>
    </w:pPr>
    <w:rPr>
      <w:rFonts w:eastAsiaTheme="majorEastAsia" w:cstheme="majorBidi"/>
      <w:b/>
      <w:bCs/>
      <w:color w:val="000000" w:themeColor="text1"/>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A50"/>
    <w:rPr>
      <w:color w:val="0000FF"/>
      <w:u w:val="single"/>
    </w:rPr>
  </w:style>
  <w:style w:type="paragraph" w:styleId="NormalWeb">
    <w:name w:val="Normal (Web)"/>
    <w:basedOn w:val="Normal"/>
    <w:uiPriority w:val="99"/>
    <w:unhideWhenUsed/>
    <w:rsid w:val="009F0A5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0A50"/>
    <w:rPr>
      <w:b/>
      <w:bCs/>
    </w:rPr>
  </w:style>
  <w:style w:type="paragraph" w:styleId="NoSpacing">
    <w:name w:val="No Spacing"/>
    <w:uiPriority w:val="1"/>
    <w:qFormat/>
    <w:rsid w:val="004762BB"/>
    <w:pPr>
      <w:spacing w:after="0" w:line="240" w:lineRule="auto"/>
      <w:jc w:val="both"/>
    </w:pPr>
    <w:rPr>
      <w:rFonts w:asciiTheme="majorBidi" w:hAnsiTheme="majorBidi"/>
      <w:sz w:val="28"/>
    </w:rPr>
  </w:style>
  <w:style w:type="paragraph" w:styleId="ListParagraph">
    <w:name w:val="List Paragraph"/>
    <w:basedOn w:val="Normal"/>
    <w:uiPriority w:val="34"/>
    <w:qFormat/>
    <w:rsid w:val="004762BB"/>
    <w:pPr>
      <w:ind w:left="720"/>
      <w:contextualSpacing/>
    </w:pPr>
  </w:style>
  <w:style w:type="character" w:customStyle="1" w:styleId="Heading1Char">
    <w:name w:val="Heading 1 Char"/>
    <w:basedOn w:val="DefaultParagraphFont"/>
    <w:link w:val="Heading1"/>
    <w:uiPriority w:val="9"/>
    <w:rsid w:val="00357EAB"/>
    <w:rPr>
      <w:rFonts w:asciiTheme="majorBidi" w:eastAsiaTheme="majorEastAsia" w:hAnsiTheme="majorBidi" w:cstheme="majorBidi"/>
      <w:b/>
      <w:bCs/>
      <w:color w:val="000000" w:themeColor="text1"/>
      <w:sz w:val="24"/>
      <w:szCs w:val="28"/>
      <w:lang w:val="en-US"/>
    </w:rPr>
  </w:style>
  <w:style w:type="table" w:styleId="TableGrid">
    <w:name w:val="Table Grid"/>
    <w:basedOn w:val="TableNormal"/>
    <w:uiPriority w:val="59"/>
    <w:rsid w:val="00B34A41"/>
    <w:pPr>
      <w:spacing w:after="0" w:line="240" w:lineRule="auto"/>
    </w:pPr>
    <w:rPr>
      <w:rFonts w:ascii="Calibri" w:eastAsia="Calibri" w:hAnsi="Calibri" w:cs="SimSu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127A"/>
    <w:pPr>
      <w:tabs>
        <w:tab w:val="center" w:pos="4513"/>
        <w:tab w:val="right" w:pos="9026"/>
      </w:tabs>
      <w:spacing w:line="240" w:lineRule="auto"/>
    </w:pPr>
  </w:style>
  <w:style w:type="character" w:customStyle="1" w:styleId="HeaderChar">
    <w:name w:val="Header Char"/>
    <w:basedOn w:val="DefaultParagraphFont"/>
    <w:link w:val="Header"/>
    <w:uiPriority w:val="99"/>
    <w:rsid w:val="006A127A"/>
    <w:rPr>
      <w:rFonts w:asciiTheme="majorBidi" w:hAnsiTheme="majorBidi"/>
      <w:sz w:val="28"/>
    </w:rPr>
  </w:style>
  <w:style w:type="paragraph" w:styleId="Footer">
    <w:name w:val="footer"/>
    <w:basedOn w:val="Normal"/>
    <w:link w:val="FooterChar"/>
    <w:uiPriority w:val="99"/>
    <w:unhideWhenUsed/>
    <w:rsid w:val="006A127A"/>
    <w:pPr>
      <w:tabs>
        <w:tab w:val="center" w:pos="4513"/>
        <w:tab w:val="right" w:pos="9026"/>
      </w:tabs>
      <w:spacing w:line="240" w:lineRule="auto"/>
    </w:pPr>
  </w:style>
  <w:style w:type="character" w:customStyle="1" w:styleId="FooterChar">
    <w:name w:val="Footer Char"/>
    <w:basedOn w:val="DefaultParagraphFont"/>
    <w:link w:val="Footer"/>
    <w:uiPriority w:val="99"/>
    <w:rsid w:val="006A127A"/>
    <w:rPr>
      <w:rFonts w:asciiTheme="majorBidi" w:hAnsiTheme="majorBidi"/>
      <w:sz w:val="28"/>
    </w:rPr>
  </w:style>
  <w:style w:type="paragraph" w:styleId="BalloonText">
    <w:name w:val="Balloon Text"/>
    <w:basedOn w:val="Normal"/>
    <w:link w:val="BalloonTextChar"/>
    <w:uiPriority w:val="99"/>
    <w:semiHidden/>
    <w:unhideWhenUsed/>
    <w:rsid w:val="006A12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27A"/>
    <w:rPr>
      <w:rFonts w:ascii="Tahoma" w:hAnsi="Tahoma" w:cs="Tahoma"/>
      <w:sz w:val="16"/>
      <w:szCs w:val="16"/>
    </w:rPr>
  </w:style>
  <w:style w:type="paragraph" w:styleId="TOCHeading">
    <w:name w:val="TOC Heading"/>
    <w:basedOn w:val="Heading1"/>
    <w:next w:val="Normal"/>
    <w:uiPriority w:val="39"/>
    <w:semiHidden/>
    <w:unhideWhenUsed/>
    <w:qFormat/>
    <w:rsid w:val="00284B05"/>
    <w:pPr>
      <w:spacing w:before="480"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84B05"/>
    <w:pPr>
      <w:spacing w:after="100" w:line="276" w:lineRule="auto"/>
      <w:jc w:val="left"/>
    </w:pPr>
    <w:rPr>
      <w:rFonts w:asciiTheme="minorHAnsi" w:hAnsiTheme="minorHAnsi"/>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FB9"/>
    <w:pPr>
      <w:spacing w:after="0" w:line="360" w:lineRule="auto"/>
      <w:jc w:val="both"/>
    </w:pPr>
    <w:rPr>
      <w:rFonts w:asciiTheme="majorBidi" w:hAnsiTheme="majorBidi"/>
      <w:sz w:val="28"/>
    </w:rPr>
  </w:style>
  <w:style w:type="paragraph" w:styleId="Heading1">
    <w:name w:val="heading 1"/>
    <w:basedOn w:val="Normal"/>
    <w:next w:val="Normal"/>
    <w:link w:val="Heading1Char"/>
    <w:uiPriority w:val="9"/>
    <w:qFormat/>
    <w:rsid w:val="00357EAB"/>
    <w:pPr>
      <w:keepNext/>
      <w:keepLines/>
      <w:jc w:val="left"/>
      <w:outlineLvl w:val="0"/>
    </w:pPr>
    <w:rPr>
      <w:rFonts w:eastAsiaTheme="majorEastAsia" w:cstheme="majorBidi"/>
      <w:b/>
      <w:bCs/>
      <w:color w:val="000000" w:themeColor="text1"/>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A50"/>
    <w:rPr>
      <w:color w:val="0000FF"/>
      <w:u w:val="single"/>
    </w:rPr>
  </w:style>
  <w:style w:type="paragraph" w:styleId="NormalWeb">
    <w:name w:val="Normal (Web)"/>
    <w:basedOn w:val="Normal"/>
    <w:uiPriority w:val="99"/>
    <w:unhideWhenUsed/>
    <w:rsid w:val="009F0A5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0A50"/>
    <w:rPr>
      <w:b/>
      <w:bCs/>
    </w:rPr>
  </w:style>
  <w:style w:type="paragraph" w:styleId="NoSpacing">
    <w:name w:val="No Spacing"/>
    <w:uiPriority w:val="1"/>
    <w:qFormat/>
    <w:rsid w:val="004762BB"/>
    <w:pPr>
      <w:spacing w:after="0" w:line="240" w:lineRule="auto"/>
      <w:jc w:val="both"/>
    </w:pPr>
    <w:rPr>
      <w:rFonts w:asciiTheme="majorBidi" w:hAnsiTheme="majorBidi"/>
      <w:sz w:val="28"/>
    </w:rPr>
  </w:style>
  <w:style w:type="paragraph" w:styleId="ListParagraph">
    <w:name w:val="List Paragraph"/>
    <w:basedOn w:val="Normal"/>
    <w:uiPriority w:val="34"/>
    <w:qFormat/>
    <w:rsid w:val="004762BB"/>
    <w:pPr>
      <w:ind w:left="720"/>
      <w:contextualSpacing/>
    </w:pPr>
  </w:style>
  <w:style w:type="character" w:customStyle="1" w:styleId="Heading1Char">
    <w:name w:val="Heading 1 Char"/>
    <w:basedOn w:val="DefaultParagraphFont"/>
    <w:link w:val="Heading1"/>
    <w:uiPriority w:val="9"/>
    <w:rsid w:val="00357EAB"/>
    <w:rPr>
      <w:rFonts w:asciiTheme="majorBidi" w:eastAsiaTheme="majorEastAsia" w:hAnsiTheme="majorBidi" w:cstheme="majorBidi"/>
      <w:b/>
      <w:bCs/>
      <w:color w:val="000000" w:themeColor="text1"/>
      <w:sz w:val="24"/>
      <w:szCs w:val="28"/>
      <w:lang w:val="en-US"/>
    </w:rPr>
  </w:style>
  <w:style w:type="table" w:styleId="TableGrid">
    <w:name w:val="Table Grid"/>
    <w:basedOn w:val="TableNormal"/>
    <w:uiPriority w:val="59"/>
    <w:rsid w:val="00B34A41"/>
    <w:pPr>
      <w:spacing w:after="0" w:line="240" w:lineRule="auto"/>
    </w:pPr>
    <w:rPr>
      <w:rFonts w:ascii="Calibri" w:eastAsia="Calibri" w:hAnsi="Calibri" w:cs="SimSu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127A"/>
    <w:pPr>
      <w:tabs>
        <w:tab w:val="center" w:pos="4513"/>
        <w:tab w:val="right" w:pos="9026"/>
      </w:tabs>
      <w:spacing w:line="240" w:lineRule="auto"/>
    </w:pPr>
  </w:style>
  <w:style w:type="character" w:customStyle="1" w:styleId="HeaderChar">
    <w:name w:val="Header Char"/>
    <w:basedOn w:val="DefaultParagraphFont"/>
    <w:link w:val="Header"/>
    <w:uiPriority w:val="99"/>
    <w:rsid w:val="006A127A"/>
    <w:rPr>
      <w:rFonts w:asciiTheme="majorBidi" w:hAnsiTheme="majorBidi"/>
      <w:sz w:val="28"/>
    </w:rPr>
  </w:style>
  <w:style w:type="paragraph" w:styleId="Footer">
    <w:name w:val="footer"/>
    <w:basedOn w:val="Normal"/>
    <w:link w:val="FooterChar"/>
    <w:uiPriority w:val="99"/>
    <w:unhideWhenUsed/>
    <w:rsid w:val="006A127A"/>
    <w:pPr>
      <w:tabs>
        <w:tab w:val="center" w:pos="4513"/>
        <w:tab w:val="right" w:pos="9026"/>
      </w:tabs>
      <w:spacing w:line="240" w:lineRule="auto"/>
    </w:pPr>
  </w:style>
  <w:style w:type="character" w:customStyle="1" w:styleId="FooterChar">
    <w:name w:val="Footer Char"/>
    <w:basedOn w:val="DefaultParagraphFont"/>
    <w:link w:val="Footer"/>
    <w:uiPriority w:val="99"/>
    <w:rsid w:val="006A127A"/>
    <w:rPr>
      <w:rFonts w:asciiTheme="majorBidi" w:hAnsiTheme="majorBidi"/>
      <w:sz w:val="28"/>
    </w:rPr>
  </w:style>
  <w:style w:type="paragraph" w:styleId="BalloonText">
    <w:name w:val="Balloon Text"/>
    <w:basedOn w:val="Normal"/>
    <w:link w:val="BalloonTextChar"/>
    <w:uiPriority w:val="99"/>
    <w:semiHidden/>
    <w:unhideWhenUsed/>
    <w:rsid w:val="006A12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27A"/>
    <w:rPr>
      <w:rFonts w:ascii="Tahoma" w:hAnsi="Tahoma" w:cs="Tahoma"/>
      <w:sz w:val="16"/>
      <w:szCs w:val="16"/>
    </w:rPr>
  </w:style>
  <w:style w:type="paragraph" w:styleId="TOCHeading">
    <w:name w:val="TOC Heading"/>
    <w:basedOn w:val="Heading1"/>
    <w:next w:val="Normal"/>
    <w:uiPriority w:val="39"/>
    <w:semiHidden/>
    <w:unhideWhenUsed/>
    <w:qFormat/>
    <w:rsid w:val="00284B05"/>
    <w:pPr>
      <w:spacing w:before="480"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84B05"/>
    <w:pPr>
      <w:spacing w:after="100" w:line="276" w:lineRule="auto"/>
      <w:jc w:val="left"/>
    </w:pPr>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92751">
      <w:bodyDiv w:val="1"/>
      <w:marLeft w:val="0"/>
      <w:marRight w:val="0"/>
      <w:marTop w:val="0"/>
      <w:marBottom w:val="0"/>
      <w:divBdr>
        <w:top w:val="none" w:sz="0" w:space="0" w:color="auto"/>
        <w:left w:val="none" w:sz="0" w:space="0" w:color="auto"/>
        <w:bottom w:val="none" w:sz="0" w:space="0" w:color="auto"/>
        <w:right w:val="none" w:sz="0" w:space="0" w:color="auto"/>
      </w:divBdr>
    </w:div>
    <w:div w:id="202986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36</Pages>
  <Words>9911</Words>
  <Characters>56495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Bsmall Infotech</cp:lastModifiedBy>
  <cp:revision>15</cp:revision>
  <cp:lastPrinted>2026-01-14T20:18:00Z</cp:lastPrinted>
  <dcterms:created xsi:type="dcterms:W3CDTF">2024-01-15T14:15:00Z</dcterms:created>
  <dcterms:modified xsi:type="dcterms:W3CDTF">2026-01-15T07:28:00Z</dcterms:modified>
</cp:coreProperties>
</file>